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C0" w:rsidRPr="00DC7CE0" w:rsidRDefault="0000290A" w:rsidP="00E91EC0">
      <w:pPr>
        <w:pStyle w:val="a3"/>
        <w:jc w:val="right"/>
        <w:rPr>
          <w:rFonts w:ascii="ＭＳ Ｐ明朝" w:eastAsia="ＭＳ Ｐ明朝" w:hAnsi="ＭＳ Ｐ明朝"/>
          <w:sz w:val="24"/>
          <w:szCs w:val="24"/>
          <w:lang w:eastAsia="zh-CN"/>
        </w:rPr>
      </w:pPr>
      <w:r w:rsidRPr="009E7C59">
        <w:rPr>
          <w:rFonts w:ascii="ＭＳ 明朝" w:hAnsi="ＭＳ 明朝" w:hint="eastAsia"/>
          <w:szCs w:val="21"/>
          <w:lang w:eastAsia="zh-CN"/>
        </w:rPr>
        <w:t xml:space="preserve">　　　　　　　　　　　　　　　　　　</w:t>
      </w:r>
      <w:r w:rsidRPr="00DC7CE0">
        <w:rPr>
          <w:rFonts w:ascii="ＭＳ Ｐ明朝" w:eastAsia="ＭＳ Ｐ明朝" w:hAnsi="ＭＳ Ｐ明朝" w:hint="eastAsia"/>
          <w:sz w:val="24"/>
          <w:szCs w:val="24"/>
          <w:lang w:eastAsia="zh-CN"/>
        </w:rPr>
        <w:t xml:space="preserve">　</w:t>
      </w:r>
      <w:r w:rsidR="00E91EC0" w:rsidRPr="00DC7CE0">
        <w:rPr>
          <w:rFonts w:ascii="ＭＳ Ｐ明朝" w:eastAsia="ＭＳ Ｐ明朝" w:hAnsi="ＭＳ Ｐ明朝" w:hint="eastAsia"/>
          <w:sz w:val="24"/>
          <w:szCs w:val="24"/>
          <w:lang w:eastAsia="zh-CN"/>
        </w:rPr>
        <w:t>静英大第</w:t>
      </w:r>
      <w:r w:rsidR="00AE4FCB">
        <w:rPr>
          <w:rFonts w:ascii="ＭＳ Ｐ明朝" w:eastAsia="ＭＳ Ｐ明朝" w:hAnsi="ＭＳ Ｐ明朝" w:hint="eastAsia"/>
          <w:sz w:val="24"/>
          <w:szCs w:val="24"/>
        </w:rPr>
        <w:t>533-462</w:t>
      </w:r>
      <w:r w:rsidR="00E91EC0" w:rsidRPr="00DC7CE0">
        <w:rPr>
          <w:rFonts w:ascii="ＭＳ Ｐ明朝" w:eastAsia="ＭＳ Ｐ明朝" w:hAnsi="ＭＳ Ｐ明朝" w:hint="eastAsia"/>
          <w:sz w:val="24"/>
          <w:szCs w:val="24"/>
          <w:lang w:eastAsia="zh-CN"/>
        </w:rPr>
        <w:t>号</w:t>
      </w:r>
    </w:p>
    <w:p w:rsidR="00E91EC0" w:rsidRPr="00DC7CE0" w:rsidRDefault="00E91EC0" w:rsidP="00E91EC0">
      <w:pPr>
        <w:pStyle w:val="a3"/>
        <w:ind w:firstLineChars="1300" w:firstLine="3120"/>
        <w:rPr>
          <w:rFonts w:ascii="ＭＳ Ｐ明朝" w:eastAsia="ＭＳ Ｐ明朝" w:hAnsi="ＭＳ Ｐ明朝"/>
          <w:sz w:val="24"/>
          <w:szCs w:val="24"/>
          <w:u w:val="single"/>
          <w:lang w:eastAsia="zh-CN"/>
        </w:rPr>
      </w:pPr>
      <w:r w:rsidRPr="00DC7CE0">
        <w:rPr>
          <w:rFonts w:ascii="ＭＳ Ｐ明朝" w:eastAsia="ＭＳ Ｐ明朝" w:hAnsi="ＭＳ Ｐ明朝" w:hint="eastAsia"/>
          <w:sz w:val="24"/>
          <w:szCs w:val="24"/>
          <w:lang w:eastAsia="zh-CN"/>
        </w:rPr>
        <w:t xml:space="preserve">　　　　　　　　　　　　　　　　　　　　　　　</w:t>
      </w:r>
      <w:r w:rsidRPr="00DC7CE0">
        <w:rPr>
          <w:rFonts w:ascii="ＭＳ Ｐ明朝" w:eastAsia="ＭＳ Ｐ明朝" w:hAnsi="ＭＳ Ｐ明朝"/>
          <w:sz w:val="24"/>
          <w:szCs w:val="24"/>
          <w:lang w:eastAsia="zh-CN"/>
        </w:rPr>
        <w:t>2</w:t>
      </w:r>
      <w:r w:rsidRPr="00DC7CE0">
        <w:rPr>
          <w:rFonts w:ascii="ＭＳ Ｐ明朝" w:eastAsia="ＭＳ Ｐ明朝" w:hAnsi="ＭＳ Ｐ明朝" w:hint="eastAsia"/>
          <w:sz w:val="24"/>
          <w:szCs w:val="24"/>
          <w:lang w:eastAsia="zh-CN"/>
        </w:rPr>
        <w:t>0</w:t>
      </w:r>
      <w:r w:rsidR="00211B57" w:rsidRPr="00DC7CE0">
        <w:rPr>
          <w:rFonts w:ascii="ＭＳ Ｐ明朝" w:eastAsia="ＭＳ Ｐ明朝" w:hAnsi="ＭＳ Ｐ明朝" w:hint="eastAsia"/>
          <w:sz w:val="24"/>
          <w:szCs w:val="24"/>
          <w:lang w:eastAsia="zh-CN"/>
        </w:rPr>
        <w:t>1</w:t>
      </w:r>
      <w:r w:rsidR="00F91D1C">
        <w:rPr>
          <w:rFonts w:ascii="ＭＳ Ｐ明朝" w:eastAsia="ＭＳ Ｐ明朝" w:hAnsi="ＭＳ Ｐ明朝" w:hint="eastAsia"/>
          <w:sz w:val="24"/>
          <w:szCs w:val="24"/>
          <w:lang w:eastAsia="zh-CN"/>
        </w:rPr>
        <w:t>8</w:t>
      </w:r>
      <w:r w:rsidRPr="00DC7CE0">
        <w:rPr>
          <w:rFonts w:ascii="ＭＳ Ｐ明朝" w:eastAsia="ＭＳ Ｐ明朝" w:hAnsi="ＭＳ Ｐ明朝" w:hint="eastAsia"/>
          <w:sz w:val="24"/>
          <w:szCs w:val="24"/>
          <w:lang w:eastAsia="zh-CN"/>
        </w:rPr>
        <w:t>年</w:t>
      </w:r>
      <w:r w:rsidR="00AE4FCB">
        <w:rPr>
          <w:rFonts w:ascii="ＭＳ Ｐ明朝" w:eastAsia="ＭＳ Ｐ明朝" w:hAnsi="ＭＳ Ｐ明朝" w:hint="eastAsia"/>
          <w:sz w:val="24"/>
          <w:szCs w:val="24"/>
        </w:rPr>
        <w:t>10</w:t>
      </w:r>
      <w:r w:rsidRPr="00DC7CE0">
        <w:rPr>
          <w:rFonts w:ascii="ＭＳ Ｐ明朝" w:eastAsia="ＭＳ Ｐ明朝" w:hAnsi="ＭＳ Ｐ明朝" w:hint="eastAsia"/>
          <w:sz w:val="24"/>
          <w:szCs w:val="24"/>
          <w:lang w:eastAsia="zh-CN"/>
        </w:rPr>
        <w:t>月</w:t>
      </w:r>
      <w:r w:rsidR="00AE4FCB">
        <w:rPr>
          <w:rFonts w:ascii="ＭＳ Ｐ明朝" w:eastAsia="ＭＳ Ｐ明朝" w:hAnsi="ＭＳ Ｐ明朝" w:hint="eastAsia"/>
          <w:sz w:val="24"/>
          <w:szCs w:val="24"/>
        </w:rPr>
        <w:t>30</w:t>
      </w:r>
      <w:r w:rsidRPr="00DC7CE0">
        <w:rPr>
          <w:rFonts w:ascii="ＭＳ Ｐ明朝" w:eastAsia="ＭＳ Ｐ明朝" w:hAnsi="ＭＳ Ｐ明朝" w:hint="eastAsia"/>
          <w:sz w:val="24"/>
          <w:szCs w:val="24"/>
          <w:lang w:eastAsia="zh-CN"/>
        </w:rPr>
        <w:t>日</w:t>
      </w:r>
    </w:p>
    <w:p w:rsidR="0095039F" w:rsidRPr="00DC7CE0" w:rsidRDefault="0000290A" w:rsidP="000857AD">
      <w:pPr>
        <w:pStyle w:val="a3"/>
        <w:jc w:val="right"/>
        <w:rPr>
          <w:rFonts w:ascii="ＭＳ Ｐ明朝" w:eastAsia="ＭＳ Ｐ明朝" w:hAnsi="ＭＳ Ｐ明朝"/>
          <w:sz w:val="24"/>
          <w:szCs w:val="24"/>
          <w:u w:val="single"/>
          <w:lang w:eastAsia="zh-CN"/>
        </w:rPr>
      </w:pPr>
      <w:r w:rsidRPr="00DC7CE0">
        <w:rPr>
          <w:rFonts w:ascii="ＭＳ Ｐ明朝" w:eastAsia="ＭＳ Ｐ明朝" w:hAnsi="ＭＳ Ｐ明朝" w:hint="eastAsia"/>
          <w:sz w:val="24"/>
          <w:szCs w:val="24"/>
          <w:lang w:eastAsia="zh-CN"/>
        </w:rPr>
        <w:t xml:space="preserve">　　　</w:t>
      </w:r>
    </w:p>
    <w:p w:rsidR="0095039F" w:rsidRDefault="0095039F" w:rsidP="0095039F">
      <w:pPr>
        <w:pStyle w:val="a3"/>
        <w:rPr>
          <w:rFonts w:ascii="ＭＳ Ｐ明朝" w:eastAsia="ＭＳ Ｐ明朝" w:hAnsi="ＭＳ Ｐ明朝"/>
          <w:sz w:val="24"/>
          <w:szCs w:val="24"/>
        </w:rPr>
      </w:pPr>
      <w:r w:rsidRPr="00DC7CE0">
        <w:rPr>
          <w:rFonts w:ascii="ＭＳ Ｐ明朝" w:eastAsia="ＭＳ Ｐ明朝" w:hAnsi="ＭＳ Ｐ明朝" w:hint="eastAsia"/>
          <w:spacing w:val="115"/>
          <w:sz w:val="24"/>
          <w:szCs w:val="24"/>
          <w:fitText w:val="2940" w:id="-400872448"/>
        </w:rPr>
        <w:t>各関係機関の</w:t>
      </w:r>
      <w:r w:rsidRPr="00DC7CE0">
        <w:rPr>
          <w:rFonts w:ascii="ＭＳ Ｐ明朝" w:eastAsia="ＭＳ Ｐ明朝" w:hAnsi="ＭＳ Ｐ明朝" w:hint="eastAsia"/>
          <w:spacing w:val="4"/>
          <w:sz w:val="24"/>
          <w:szCs w:val="24"/>
          <w:fitText w:val="2940" w:id="-400872448"/>
        </w:rPr>
        <w:t>長</w:t>
      </w:r>
      <w:r w:rsidRPr="00DC7CE0">
        <w:rPr>
          <w:rFonts w:ascii="ＭＳ Ｐ明朝" w:eastAsia="ＭＳ Ｐ明朝" w:hAnsi="ＭＳ Ｐ明朝" w:hint="eastAsia"/>
          <w:sz w:val="24"/>
          <w:szCs w:val="24"/>
        </w:rPr>
        <w:t xml:space="preserve">　様</w:t>
      </w:r>
    </w:p>
    <w:p w:rsidR="001A2BC5" w:rsidRPr="00DC7CE0" w:rsidRDefault="001A2BC5" w:rsidP="0095039F">
      <w:pPr>
        <w:pStyle w:val="a3"/>
        <w:rPr>
          <w:rFonts w:ascii="ＭＳ Ｐ明朝" w:eastAsia="ＭＳ Ｐ明朝" w:hAnsi="ＭＳ Ｐ明朝"/>
          <w:sz w:val="24"/>
          <w:szCs w:val="24"/>
        </w:rPr>
      </w:pPr>
    </w:p>
    <w:p w:rsidR="0095039F" w:rsidRPr="00DC7CE0" w:rsidRDefault="0095039F" w:rsidP="0095039F">
      <w:pPr>
        <w:pStyle w:val="a3"/>
        <w:rPr>
          <w:rFonts w:ascii="ＭＳ Ｐ明朝" w:eastAsia="ＭＳ Ｐ明朝" w:hAnsi="ＭＳ Ｐ明朝"/>
          <w:sz w:val="24"/>
          <w:szCs w:val="24"/>
        </w:rPr>
      </w:pPr>
      <w:r w:rsidRPr="00DC7CE0">
        <w:rPr>
          <w:rFonts w:ascii="ＭＳ Ｐ明朝" w:eastAsia="ＭＳ Ｐ明朝" w:hAnsi="ＭＳ Ｐ明朝" w:hint="eastAsia"/>
          <w:sz w:val="24"/>
          <w:szCs w:val="24"/>
        </w:rPr>
        <w:t xml:space="preserve">　　　　　　　　　　　　　　　　　　　　　　　　　　　　</w:t>
      </w:r>
      <w:r w:rsidR="003C7C06">
        <w:rPr>
          <w:rFonts w:ascii="ＭＳ Ｐ明朝" w:eastAsia="ＭＳ Ｐ明朝" w:hAnsi="ＭＳ Ｐ明朝"/>
          <w:sz w:val="24"/>
          <w:szCs w:val="24"/>
        </w:rPr>
        <w:tab/>
      </w:r>
      <w:r w:rsidRPr="00DC7CE0">
        <w:rPr>
          <w:rFonts w:ascii="ＭＳ Ｐ明朝" w:eastAsia="ＭＳ Ｐ明朝" w:hAnsi="ＭＳ Ｐ明朝" w:hint="eastAsia"/>
          <w:sz w:val="24"/>
          <w:szCs w:val="24"/>
        </w:rPr>
        <w:t>静岡英和学院大学</w:t>
      </w:r>
    </w:p>
    <w:p w:rsidR="0095039F" w:rsidRPr="00DC7CE0" w:rsidRDefault="0095039F" w:rsidP="0095039F">
      <w:pPr>
        <w:pStyle w:val="a3"/>
        <w:rPr>
          <w:rFonts w:ascii="ＭＳ Ｐ明朝" w:eastAsia="ＭＳ Ｐ明朝" w:hAnsi="ＭＳ Ｐ明朝"/>
          <w:sz w:val="24"/>
          <w:szCs w:val="24"/>
          <w:lang w:eastAsia="zh-CN"/>
        </w:rPr>
      </w:pPr>
      <w:r w:rsidRPr="00DC7CE0">
        <w:rPr>
          <w:rFonts w:ascii="ＭＳ Ｐ明朝" w:eastAsia="ＭＳ Ｐ明朝" w:hAnsi="ＭＳ Ｐ明朝"/>
          <w:sz w:val="24"/>
          <w:szCs w:val="24"/>
        </w:rPr>
        <w:t xml:space="preserve">                                           </w:t>
      </w:r>
      <w:r w:rsidRPr="00DC7CE0">
        <w:rPr>
          <w:rFonts w:ascii="ＭＳ Ｐ明朝" w:eastAsia="ＭＳ Ｐ明朝" w:hAnsi="ＭＳ Ｐ明朝" w:hint="eastAsia"/>
          <w:sz w:val="24"/>
          <w:szCs w:val="24"/>
          <w:lang w:eastAsia="zh-CN"/>
        </w:rPr>
        <w:t xml:space="preserve">学　長　　</w:t>
      </w:r>
      <w:r w:rsidR="00AB2189" w:rsidRPr="00DC7CE0">
        <w:rPr>
          <w:rFonts w:ascii="ＭＳ Ｐ明朝" w:eastAsia="ＭＳ Ｐ明朝" w:hAnsi="ＭＳ Ｐ明朝" w:hint="eastAsia"/>
          <w:sz w:val="24"/>
          <w:szCs w:val="24"/>
          <w:lang w:eastAsia="zh-CN"/>
        </w:rPr>
        <w:t>柴田　敏</w:t>
      </w:r>
      <w:r w:rsidR="00022EFC" w:rsidRPr="00DC7CE0">
        <w:rPr>
          <w:rFonts w:ascii="ＭＳ Ｐ明朝" w:eastAsia="ＭＳ Ｐ明朝" w:hAnsi="ＭＳ Ｐ明朝" w:hint="eastAsia"/>
          <w:sz w:val="24"/>
          <w:szCs w:val="24"/>
          <w:lang w:eastAsia="zh-CN"/>
        </w:rPr>
        <w:t xml:space="preserve">　　</w:t>
      </w:r>
      <w:r w:rsidRPr="00DC7CE0">
        <w:rPr>
          <w:rFonts w:ascii="ＭＳ Ｐ明朝" w:eastAsia="ＭＳ Ｐ明朝" w:hAnsi="ＭＳ Ｐ明朝" w:hint="eastAsia"/>
          <w:sz w:val="24"/>
          <w:szCs w:val="24"/>
          <w:lang w:eastAsia="zh-CN"/>
        </w:rPr>
        <w:t>（公印省略）</w:t>
      </w:r>
    </w:p>
    <w:p w:rsidR="00264AFC" w:rsidRPr="00DC7CE0" w:rsidRDefault="00264AFC" w:rsidP="00264AFC">
      <w:pPr>
        <w:pStyle w:val="a3"/>
        <w:rPr>
          <w:rFonts w:ascii="ＭＳ Ｐ明朝" w:eastAsia="ＭＳ Ｐ明朝" w:hAnsi="ＭＳ Ｐ明朝"/>
          <w:sz w:val="24"/>
          <w:szCs w:val="24"/>
          <w:lang w:eastAsia="zh-CN"/>
        </w:rPr>
      </w:pPr>
    </w:p>
    <w:p w:rsidR="00264AFC" w:rsidRPr="001A2BC5" w:rsidRDefault="00264AFC" w:rsidP="00264AFC">
      <w:pPr>
        <w:pStyle w:val="a3"/>
        <w:jc w:val="center"/>
        <w:rPr>
          <w:rFonts w:ascii="ＭＳ Ｐ明朝" w:eastAsia="ＭＳ Ｐ明朝" w:hAnsi="ＭＳ Ｐ明朝"/>
          <w:sz w:val="24"/>
          <w:szCs w:val="24"/>
        </w:rPr>
      </w:pPr>
      <w:r w:rsidRPr="001A2BC5">
        <w:rPr>
          <w:rFonts w:ascii="ＭＳ Ｐ明朝" w:eastAsia="ＭＳ Ｐ明朝" w:hAnsi="ＭＳ Ｐ明朝" w:hint="eastAsia"/>
          <w:sz w:val="24"/>
          <w:szCs w:val="24"/>
        </w:rPr>
        <w:t>静岡英和学院大学人間社会学部教員の募集について（依頼）</w:t>
      </w:r>
    </w:p>
    <w:p w:rsidR="00264AFC" w:rsidRPr="00DC7CE0" w:rsidRDefault="00264AFC" w:rsidP="00264AFC">
      <w:pPr>
        <w:pStyle w:val="a3"/>
        <w:rPr>
          <w:rFonts w:ascii="ＭＳ Ｐ明朝" w:eastAsia="ＭＳ Ｐ明朝" w:hAnsi="ＭＳ Ｐ明朝"/>
          <w:sz w:val="24"/>
          <w:szCs w:val="24"/>
        </w:rPr>
      </w:pPr>
    </w:p>
    <w:p w:rsidR="00264AFC" w:rsidRPr="00DC7CE0" w:rsidRDefault="00264AFC" w:rsidP="00264AFC">
      <w:pPr>
        <w:pStyle w:val="a3"/>
        <w:rPr>
          <w:rFonts w:ascii="ＭＳ Ｐ明朝" w:eastAsia="ＭＳ Ｐ明朝" w:hAnsi="ＭＳ Ｐ明朝"/>
          <w:sz w:val="24"/>
          <w:szCs w:val="24"/>
        </w:rPr>
      </w:pPr>
      <w:r w:rsidRPr="00DC7CE0">
        <w:rPr>
          <w:rFonts w:ascii="ＭＳ Ｐ明朝" w:eastAsia="ＭＳ Ｐ明朝" w:hAnsi="ＭＳ Ｐ明朝" w:hint="eastAsia"/>
          <w:sz w:val="24"/>
          <w:szCs w:val="24"/>
        </w:rPr>
        <w:t>拝啓　時下ますますご清栄のこととお慶び申し上げます。</w:t>
      </w:r>
    </w:p>
    <w:p w:rsidR="00264AFC" w:rsidRPr="00DC7CE0" w:rsidRDefault="00264AFC" w:rsidP="00264AFC">
      <w:pPr>
        <w:pStyle w:val="a3"/>
        <w:rPr>
          <w:rFonts w:ascii="ＭＳ Ｐ明朝" w:eastAsia="ＭＳ Ｐ明朝" w:hAnsi="ＭＳ Ｐ明朝"/>
          <w:sz w:val="24"/>
          <w:szCs w:val="24"/>
        </w:rPr>
      </w:pPr>
      <w:r w:rsidRPr="00DC7CE0">
        <w:rPr>
          <w:rFonts w:ascii="ＭＳ Ｐ明朝" w:eastAsia="ＭＳ Ｐ明朝" w:hAnsi="ＭＳ Ｐ明朝"/>
          <w:sz w:val="24"/>
          <w:szCs w:val="24"/>
        </w:rPr>
        <w:t xml:space="preserve">  </w:t>
      </w:r>
      <w:r w:rsidRPr="00DC7CE0">
        <w:rPr>
          <w:rFonts w:ascii="ＭＳ Ｐ明朝" w:eastAsia="ＭＳ Ｐ明朝" w:hAnsi="ＭＳ Ｐ明朝" w:hint="eastAsia"/>
          <w:sz w:val="24"/>
          <w:szCs w:val="24"/>
        </w:rPr>
        <w:t>さて、このたび本学では下記の要領で教員を公募することになりました。つきましては、貴機関関係諸方面への周知方についてよろしくお願い申し上げます。</w:t>
      </w:r>
    </w:p>
    <w:p w:rsidR="00264AFC" w:rsidRPr="00453DCE" w:rsidRDefault="00264AFC" w:rsidP="001A2BC5">
      <w:pPr>
        <w:pStyle w:val="ae"/>
      </w:pPr>
      <w:r w:rsidRPr="00453DCE">
        <w:rPr>
          <w:rFonts w:hint="eastAsia"/>
        </w:rPr>
        <w:t>敬具</w:t>
      </w:r>
    </w:p>
    <w:p w:rsidR="001A2BC5" w:rsidRPr="00453DCE" w:rsidRDefault="001A2BC5" w:rsidP="009E7C59">
      <w:pPr>
        <w:pStyle w:val="a3"/>
        <w:ind w:right="105"/>
        <w:jc w:val="right"/>
        <w:rPr>
          <w:rFonts w:ascii="ＭＳ Ｐ明朝" w:eastAsia="ＭＳ Ｐ明朝" w:hAnsi="ＭＳ Ｐ明朝"/>
          <w:sz w:val="24"/>
          <w:szCs w:val="24"/>
        </w:rPr>
      </w:pPr>
    </w:p>
    <w:p w:rsidR="001A2BC5" w:rsidRPr="00453DCE" w:rsidRDefault="00264AFC" w:rsidP="001A2BC5">
      <w:pPr>
        <w:pStyle w:val="ac"/>
      </w:pPr>
      <w:r w:rsidRPr="00453DCE">
        <w:rPr>
          <w:rFonts w:hint="eastAsia"/>
        </w:rPr>
        <w:t>記</w:t>
      </w:r>
    </w:p>
    <w:p w:rsidR="001A2BC5" w:rsidRPr="00453DCE" w:rsidRDefault="001A2BC5" w:rsidP="001A2BC5">
      <w:pPr>
        <w:rPr>
          <w:color w:val="auto"/>
        </w:rPr>
      </w:pPr>
    </w:p>
    <w:p w:rsidR="00264AFC" w:rsidRPr="00453DCE" w:rsidRDefault="00264AFC" w:rsidP="00DC7CE0">
      <w:pPr>
        <w:tabs>
          <w:tab w:val="left" w:pos="0"/>
        </w:tabs>
        <w:spacing w:line="300" w:lineRule="exact"/>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１　採用職名・人員</w:t>
      </w:r>
      <w:r w:rsidR="00DC7CE0" w:rsidRPr="00453DCE">
        <w:rPr>
          <w:rFonts w:ascii="ＭＳ Ｐ明朝" w:eastAsia="ＭＳ Ｐ明朝" w:hAnsi="ＭＳ Ｐ明朝" w:cs="ＭＳ 明朝" w:hint="eastAsia"/>
          <w:color w:val="auto"/>
          <w:sz w:val="24"/>
          <w:szCs w:val="24"/>
        </w:rPr>
        <w:t xml:space="preserve">　</w:t>
      </w:r>
      <w:r w:rsidRPr="00453DCE">
        <w:rPr>
          <w:rFonts w:ascii="ＭＳ Ｐ明朝" w:eastAsia="ＭＳ Ｐ明朝" w:hAnsi="ＭＳ Ｐ明朝" w:cs="ＭＳ 明朝" w:hint="eastAsia"/>
          <w:color w:val="auto"/>
          <w:sz w:val="24"/>
          <w:szCs w:val="24"/>
        </w:rPr>
        <w:t>：</w:t>
      </w:r>
      <w:r w:rsidR="00DC7CE0" w:rsidRPr="00453DCE">
        <w:rPr>
          <w:rFonts w:ascii="ＭＳ Ｐ明朝" w:eastAsia="ＭＳ Ｐ明朝" w:hAnsi="ＭＳ Ｐ明朝" w:cs="ＭＳ 明朝"/>
          <w:color w:val="auto"/>
          <w:sz w:val="24"/>
          <w:szCs w:val="24"/>
        </w:rPr>
        <w:tab/>
      </w:r>
      <w:r w:rsidR="00031B95" w:rsidRPr="00453DCE">
        <w:rPr>
          <w:rFonts w:ascii="ＭＳ Ｐ明朝" w:eastAsia="ＭＳ Ｐ明朝" w:hAnsi="ＭＳ Ｐ明朝" w:cs="ＭＳ 明朝" w:hint="eastAsia"/>
          <w:color w:val="auto"/>
          <w:sz w:val="24"/>
          <w:szCs w:val="24"/>
        </w:rPr>
        <w:t>准教授または</w:t>
      </w:r>
      <w:r w:rsidRPr="00453DCE">
        <w:rPr>
          <w:rFonts w:ascii="ＭＳ Ｐ明朝" w:eastAsia="ＭＳ Ｐ明朝" w:hAnsi="ＭＳ Ｐ明朝" w:cs="ＭＳ 明朝" w:hint="eastAsia"/>
          <w:color w:val="auto"/>
          <w:sz w:val="24"/>
          <w:szCs w:val="24"/>
        </w:rPr>
        <w:t>専任講師</w:t>
      </w:r>
      <w:r w:rsidR="000B4A87" w:rsidRPr="00453DCE">
        <w:rPr>
          <w:rFonts w:ascii="ＭＳ Ｐ明朝" w:eastAsia="ＭＳ Ｐ明朝" w:hAnsi="ＭＳ Ｐ明朝" w:cs="ＭＳ 明朝" w:hint="eastAsia"/>
          <w:color w:val="auto"/>
          <w:sz w:val="24"/>
          <w:szCs w:val="24"/>
        </w:rPr>
        <w:t xml:space="preserve">　</w:t>
      </w:r>
      <w:r w:rsidRPr="00453DCE">
        <w:rPr>
          <w:rFonts w:ascii="ＭＳ Ｐ明朝" w:eastAsia="ＭＳ Ｐ明朝" w:hAnsi="ＭＳ Ｐ明朝" w:cs="ＭＳ 明朝" w:hint="eastAsia"/>
          <w:color w:val="auto"/>
          <w:sz w:val="24"/>
          <w:szCs w:val="24"/>
        </w:rPr>
        <w:t xml:space="preserve"> １名</w:t>
      </w:r>
    </w:p>
    <w:p w:rsidR="00022EFC" w:rsidRPr="00453DCE" w:rsidRDefault="00264AFC" w:rsidP="00DC7CE0">
      <w:pPr>
        <w:tabs>
          <w:tab w:val="left" w:pos="2025"/>
        </w:tabs>
        <w:spacing w:line="300" w:lineRule="exact"/>
        <w:ind w:left="2400" w:hangingChars="1000" w:hanging="2400"/>
        <w:rPr>
          <w:rFonts w:ascii="ＭＳ Ｐ明朝" w:eastAsia="ＭＳ Ｐ明朝" w:hAnsi="ＭＳ Ｐ明朝" w:cs="ＭＳ 明朝"/>
          <w:color w:val="auto"/>
          <w:sz w:val="24"/>
          <w:szCs w:val="24"/>
        </w:rPr>
      </w:pPr>
      <w:r w:rsidRPr="00453DCE">
        <w:rPr>
          <w:rFonts w:ascii="ＭＳ Ｐ明朝" w:eastAsia="ＭＳ Ｐ明朝" w:hAnsi="ＭＳ Ｐ明朝" w:cs="ＭＳ 明朝" w:hint="eastAsia"/>
          <w:color w:val="auto"/>
          <w:sz w:val="24"/>
          <w:szCs w:val="24"/>
        </w:rPr>
        <w:t>２　担当科目</w:t>
      </w:r>
      <w:r w:rsidR="00DC7CE0"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hint="eastAsia"/>
          <w:color w:val="auto"/>
          <w:sz w:val="24"/>
          <w:szCs w:val="24"/>
        </w:rPr>
        <w:t>：</w:t>
      </w:r>
      <w:r w:rsidR="00DC7CE0" w:rsidRPr="00453DCE">
        <w:rPr>
          <w:rFonts w:ascii="ＭＳ Ｐ明朝" w:eastAsia="ＭＳ Ｐ明朝" w:hAnsi="ＭＳ Ｐ明朝" w:cs="ＭＳ 明朝" w:hint="eastAsia"/>
          <w:color w:val="auto"/>
          <w:sz w:val="24"/>
          <w:szCs w:val="24"/>
        </w:rPr>
        <w:t xml:space="preserve">　</w:t>
      </w:r>
      <w:r w:rsidR="00DC7CE0" w:rsidRPr="00453DCE">
        <w:rPr>
          <w:rFonts w:ascii="ＭＳ Ｐ明朝" w:eastAsia="ＭＳ Ｐ明朝" w:hAnsi="ＭＳ Ｐ明朝" w:cs="ＭＳ 明朝"/>
          <w:color w:val="auto"/>
          <w:sz w:val="24"/>
          <w:szCs w:val="24"/>
        </w:rPr>
        <w:tab/>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総合英語基礎</w:t>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人間社会総論（オムニバス）</w:t>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言語学基礎</w:t>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日英語比較</w:t>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第２言語習得論</w:t>
      </w:r>
      <w:r w:rsidR="00207705" w:rsidRPr="00453DCE">
        <w:rPr>
          <w:rFonts w:ascii="ＭＳ Ｐ明朝" w:eastAsia="ＭＳ Ｐ明朝" w:hAnsi="ＭＳ Ｐ明朝" w:cs="ＭＳ 明朝" w:hint="eastAsia"/>
          <w:color w:val="auto"/>
          <w:sz w:val="24"/>
          <w:szCs w:val="24"/>
        </w:rPr>
        <w:t>」、「</w:t>
      </w:r>
      <w:r w:rsidR="003C7C06" w:rsidRPr="00453DCE">
        <w:rPr>
          <w:rFonts w:ascii="ＭＳ Ｐ明朝" w:eastAsia="ＭＳ Ｐ明朝" w:hAnsi="ＭＳ Ｐ明朝" w:cs="ＭＳ 明朝" w:hint="eastAsia"/>
          <w:color w:val="auto"/>
          <w:sz w:val="24"/>
          <w:szCs w:val="24"/>
        </w:rPr>
        <w:t>英語科教育法Ⅰ・Ⅲ</w:t>
      </w:r>
      <w:r w:rsidR="00207705" w:rsidRPr="00453DCE">
        <w:rPr>
          <w:rFonts w:ascii="ＭＳ Ｐ明朝" w:eastAsia="ＭＳ Ｐ明朝" w:hAnsi="ＭＳ Ｐ明朝" w:cs="ＭＳ 明朝" w:hint="eastAsia"/>
          <w:color w:val="auto"/>
          <w:sz w:val="24"/>
          <w:szCs w:val="24"/>
        </w:rPr>
        <w:t>」</w:t>
      </w:r>
      <w:r w:rsidR="00022EFC" w:rsidRPr="00453DCE">
        <w:rPr>
          <w:rFonts w:ascii="ＭＳ Ｐ明朝" w:eastAsia="ＭＳ Ｐ明朝" w:hAnsi="ＭＳ Ｐ明朝" w:cs="ＭＳ 明朝" w:hint="eastAsia"/>
          <w:color w:val="auto"/>
          <w:sz w:val="24"/>
          <w:szCs w:val="24"/>
        </w:rPr>
        <w:t>、ゼミ（基礎演習Ⅰ・Ⅱ・Ⅲ</w:t>
      </w:r>
      <w:r w:rsidR="00303B54" w:rsidRPr="00453DCE">
        <w:rPr>
          <w:rFonts w:ascii="ＭＳ Ｐ明朝" w:eastAsia="ＭＳ Ｐ明朝" w:hAnsi="ＭＳ Ｐ明朝" w:cs="ＭＳ 明朝" w:hint="eastAsia"/>
          <w:color w:val="auto"/>
          <w:sz w:val="24"/>
          <w:szCs w:val="24"/>
        </w:rPr>
        <w:t>、専門演習Ⅰ・Ⅱ、卒業研究</w:t>
      </w:r>
      <w:r w:rsidR="00022EFC" w:rsidRPr="00453DCE">
        <w:rPr>
          <w:rFonts w:ascii="ＭＳ Ｐ明朝" w:eastAsia="ＭＳ Ｐ明朝" w:hAnsi="ＭＳ Ｐ明朝" w:cs="ＭＳ 明朝" w:hint="eastAsia"/>
          <w:color w:val="auto"/>
          <w:sz w:val="24"/>
          <w:szCs w:val="24"/>
        </w:rPr>
        <w:t>）</w:t>
      </w:r>
      <w:r w:rsidR="00FC4D85" w:rsidRPr="00453DCE">
        <w:rPr>
          <w:rFonts w:ascii="ＭＳ Ｐ明朝" w:eastAsia="ＭＳ Ｐ明朝" w:hAnsi="ＭＳ Ｐ明朝" w:cs="ＭＳ 明朝" w:hint="eastAsia"/>
          <w:color w:val="auto"/>
          <w:sz w:val="24"/>
          <w:szCs w:val="24"/>
        </w:rPr>
        <w:t>等。</w:t>
      </w:r>
    </w:p>
    <w:p w:rsidR="00022EFC" w:rsidRPr="00453DCE" w:rsidRDefault="00264AFC" w:rsidP="00DC7CE0">
      <w:pPr>
        <w:ind w:left="2551" w:hangingChars="1063" w:hanging="2551"/>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３　応募資格</w:t>
      </w:r>
      <w:r w:rsidR="00DC7CE0" w:rsidRPr="00453DCE">
        <w:rPr>
          <w:rFonts w:ascii="ＭＳ Ｐ明朝" w:eastAsia="ＭＳ Ｐ明朝" w:hAnsi="ＭＳ Ｐ明朝" w:cs="ＭＳ 明朝" w:hint="eastAsia"/>
          <w:color w:val="auto"/>
          <w:sz w:val="24"/>
          <w:szCs w:val="24"/>
        </w:rPr>
        <w:t xml:space="preserve">　　　　</w:t>
      </w:r>
      <w:r w:rsidRPr="00453DCE">
        <w:rPr>
          <w:rFonts w:ascii="ＭＳ Ｐ明朝" w:eastAsia="ＭＳ Ｐ明朝" w:hAnsi="ＭＳ Ｐ明朝" w:cs="ＭＳ 明朝" w:hint="eastAsia"/>
          <w:color w:val="auto"/>
          <w:sz w:val="24"/>
          <w:szCs w:val="24"/>
        </w:rPr>
        <w:t>：</w:t>
      </w:r>
      <w:r w:rsidR="001A2BC5" w:rsidRPr="00453DCE">
        <w:rPr>
          <w:rFonts w:ascii="ＭＳ Ｐ明朝" w:eastAsia="ＭＳ Ｐ明朝" w:hAnsi="ＭＳ Ｐ明朝" w:cs="ＭＳ 明朝" w:hint="eastAsia"/>
          <w:color w:val="auto"/>
          <w:sz w:val="24"/>
          <w:szCs w:val="24"/>
        </w:rPr>
        <w:t xml:space="preserve">　　</w:t>
      </w:r>
      <w:r w:rsidR="00022EFC" w:rsidRPr="00453DCE">
        <w:rPr>
          <w:rFonts w:ascii="ＭＳ Ｐ明朝" w:eastAsia="ＭＳ Ｐ明朝" w:hAnsi="ＭＳ Ｐ明朝" w:cs="ＭＳ 明朝" w:hint="eastAsia"/>
          <w:color w:val="auto"/>
          <w:sz w:val="24"/>
          <w:szCs w:val="24"/>
        </w:rPr>
        <w:t>(1)</w:t>
      </w:r>
      <w:r w:rsidR="00303B54" w:rsidRPr="00453DCE">
        <w:rPr>
          <w:rFonts w:ascii="ＭＳ Ｐ明朝" w:eastAsia="ＭＳ Ｐ明朝" w:hAnsi="ＭＳ Ｐ明朝" w:cs="ＭＳ 明朝" w:hint="eastAsia"/>
          <w:color w:val="auto"/>
          <w:sz w:val="24"/>
          <w:szCs w:val="24"/>
        </w:rPr>
        <w:t>博士の学位を有する者、若しくは専門分野について同等以上の能力があると認められる者</w:t>
      </w:r>
    </w:p>
    <w:p w:rsidR="00022EFC" w:rsidRPr="00453DCE" w:rsidRDefault="00B60362" w:rsidP="00844A82">
      <w:pPr>
        <w:ind w:leftChars="1143" w:left="2551" w:hangingChars="63" w:hanging="151"/>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(2)</w:t>
      </w:r>
      <w:r w:rsidR="00022EFC" w:rsidRPr="00453DCE">
        <w:rPr>
          <w:rFonts w:ascii="ＭＳ Ｐ明朝" w:eastAsia="ＭＳ Ｐ明朝" w:hAnsi="ＭＳ Ｐ明朝" w:hint="eastAsia"/>
          <w:color w:val="auto"/>
          <w:sz w:val="24"/>
          <w:szCs w:val="24"/>
        </w:rPr>
        <w:t>担当科目に関する業績</w:t>
      </w:r>
      <w:r w:rsidR="00C27BE8" w:rsidRPr="00453DCE">
        <w:rPr>
          <w:rFonts w:ascii="ＭＳ Ｐ明朝" w:eastAsia="ＭＳ Ｐ明朝" w:hAnsi="ＭＳ Ｐ明朝" w:hint="eastAsia"/>
          <w:color w:val="auto"/>
          <w:sz w:val="24"/>
          <w:szCs w:val="24"/>
        </w:rPr>
        <w:t>があり、専任教員にふさわしい教育上の能力を有し、学生指導に熱心な</w:t>
      </w:r>
      <w:r w:rsidR="00AB2189" w:rsidRPr="00453DCE">
        <w:rPr>
          <w:rFonts w:ascii="ＭＳ Ｐ明朝" w:eastAsia="ＭＳ Ｐ明朝" w:hAnsi="ＭＳ Ｐ明朝" w:hint="eastAsia"/>
          <w:color w:val="auto"/>
          <w:sz w:val="24"/>
          <w:szCs w:val="24"/>
        </w:rPr>
        <w:t>者</w:t>
      </w:r>
      <w:r w:rsidR="00844A82" w:rsidRPr="00453DCE">
        <w:rPr>
          <w:rFonts w:ascii="ＭＳ Ｐ明朝" w:eastAsia="ＭＳ Ｐ明朝" w:hAnsi="ＭＳ Ｐ明朝" w:hint="eastAsia"/>
          <w:color w:val="auto"/>
          <w:sz w:val="24"/>
          <w:szCs w:val="24"/>
        </w:rPr>
        <w:t>。教職課程「英語」履修者も視野に入れて指導できる者。「外国文化フィールドワーク」等、海外研修における学生の引率指導ができること</w:t>
      </w:r>
      <w:r w:rsidR="00844A82" w:rsidRPr="00453DCE">
        <w:rPr>
          <w:rFonts w:ascii="ＭＳ Ｐ明朝" w:eastAsia="ＭＳ Ｐ明朝" w:hAnsi="ＭＳ Ｐ明朝" w:cs="ＭＳ 明朝" w:hint="eastAsia"/>
          <w:color w:val="auto"/>
          <w:sz w:val="24"/>
          <w:szCs w:val="24"/>
        </w:rPr>
        <w:t>が望ましい。</w:t>
      </w:r>
    </w:p>
    <w:p w:rsidR="00022EFC" w:rsidRPr="00453DCE" w:rsidRDefault="00B60362" w:rsidP="00DC7CE0">
      <w:pPr>
        <w:ind w:leftChars="1143" w:left="2551" w:hangingChars="63" w:hanging="151"/>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(3)</w:t>
      </w:r>
      <w:r w:rsidR="009A3E56" w:rsidRPr="00453DCE">
        <w:rPr>
          <w:rFonts w:ascii="ＭＳ Ｐ明朝" w:eastAsia="ＭＳ Ｐ明朝" w:hAnsi="ＭＳ Ｐ明朝"/>
          <w:color w:val="auto"/>
          <w:sz w:val="24"/>
          <w:szCs w:val="24"/>
        </w:rPr>
        <w:t xml:space="preserve"> </w:t>
      </w:r>
      <w:r w:rsidR="009A3E56" w:rsidRPr="00453DCE">
        <w:rPr>
          <w:rFonts w:ascii="ＭＳ Ｐ明朝" w:eastAsia="ＭＳ Ｐ明朝" w:hAnsi="ＭＳ Ｐ明朝" w:hint="eastAsia"/>
          <w:color w:val="auto"/>
          <w:sz w:val="24"/>
          <w:szCs w:val="24"/>
        </w:rPr>
        <w:t>学内の教育及び研究業務、大学運営、学内行事、地域連携事業等を積極的に行う能力と責任感を持つ者</w:t>
      </w:r>
      <w:r w:rsidR="00844A82" w:rsidRPr="00453DCE">
        <w:rPr>
          <w:rFonts w:ascii="ＭＳ Ｐ明朝" w:eastAsia="ＭＳ Ｐ明朝" w:hAnsi="ＭＳ Ｐ明朝" w:hint="eastAsia"/>
          <w:color w:val="auto"/>
          <w:sz w:val="24"/>
          <w:szCs w:val="24"/>
        </w:rPr>
        <w:t>。英語教育センターのコーディネーターとして英語教育指導ならびに学習指導もできる者。</w:t>
      </w:r>
    </w:p>
    <w:p w:rsidR="009A3E56" w:rsidRPr="00453DCE" w:rsidRDefault="00B60362" w:rsidP="00DC7CE0">
      <w:pPr>
        <w:ind w:leftChars="1143" w:left="2551" w:hangingChars="63" w:hanging="151"/>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(4)</w:t>
      </w:r>
      <w:r w:rsidR="009A3E56" w:rsidRPr="00453DCE">
        <w:rPr>
          <w:rFonts w:ascii="ＭＳ Ｐ明朝" w:eastAsia="ＭＳ Ｐ明朝" w:hAnsi="ＭＳ Ｐ明朝"/>
          <w:color w:val="auto"/>
          <w:sz w:val="24"/>
          <w:szCs w:val="24"/>
        </w:rPr>
        <w:t xml:space="preserve"> </w:t>
      </w:r>
      <w:r w:rsidR="009A3E56" w:rsidRPr="00453DCE">
        <w:rPr>
          <w:rFonts w:ascii="ＭＳ Ｐ明朝" w:eastAsia="ＭＳ Ｐ明朝" w:hAnsi="ＭＳ Ｐ明朝" w:cs="ＭＳ 明朝" w:hint="eastAsia"/>
          <w:color w:val="auto"/>
          <w:sz w:val="24"/>
          <w:szCs w:val="24"/>
        </w:rPr>
        <w:t>学内の教職員と協調的な関係を築き、学科の内外と連携しながら大学運営、各種業務に貢献できる者</w:t>
      </w:r>
    </w:p>
    <w:p w:rsidR="00022EFC" w:rsidRPr="00453DCE" w:rsidRDefault="00B60362" w:rsidP="00DC7CE0">
      <w:pPr>
        <w:ind w:leftChars="1143" w:left="2551" w:hangingChars="63" w:hanging="151"/>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(5)</w:t>
      </w:r>
      <w:r w:rsidR="009A3E56" w:rsidRPr="00453DCE">
        <w:rPr>
          <w:rFonts w:ascii="ＭＳ Ｐ明朝" w:eastAsia="ＭＳ Ｐ明朝" w:hAnsi="ＭＳ Ｐ明朝"/>
          <w:color w:val="auto"/>
          <w:sz w:val="24"/>
          <w:szCs w:val="24"/>
        </w:rPr>
        <w:t xml:space="preserve"> </w:t>
      </w:r>
      <w:r w:rsidR="009A3E56" w:rsidRPr="00453DCE">
        <w:rPr>
          <w:rFonts w:ascii="ＭＳ Ｐ明朝" w:eastAsia="ＭＳ Ｐ明朝" w:hAnsi="ＭＳ Ｐ明朝" w:hint="eastAsia"/>
          <w:color w:val="auto"/>
          <w:sz w:val="24"/>
          <w:szCs w:val="24"/>
        </w:rPr>
        <w:t>本学・学科の教育理念に賛同し、</w:t>
      </w:r>
      <w:r w:rsidR="009A3E56" w:rsidRPr="00453DCE">
        <w:rPr>
          <w:rFonts w:ascii="ＭＳ Ｐ明朝" w:eastAsia="ＭＳ Ｐ明朝" w:hAnsi="ＭＳ Ｐ明朝" w:cs="ＭＳ 明朝" w:hint="eastAsia"/>
          <w:color w:val="auto"/>
          <w:sz w:val="24"/>
          <w:szCs w:val="24"/>
        </w:rPr>
        <w:t>キリスト教主義教育</w:t>
      </w:r>
      <w:r w:rsidR="009A3E56" w:rsidRPr="00453DCE">
        <w:rPr>
          <w:rFonts w:ascii="ＭＳ Ｐ明朝" w:eastAsia="ＭＳ Ｐ明朝" w:hAnsi="ＭＳ Ｐ明朝" w:hint="eastAsia"/>
          <w:color w:val="auto"/>
          <w:sz w:val="24"/>
          <w:szCs w:val="24"/>
        </w:rPr>
        <w:t>に</w:t>
      </w:r>
      <w:r w:rsidR="00303B54" w:rsidRPr="00453DCE">
        <w:rPr>
          <w:rFonts w:ascii="ＭＳ Ｐ明朝" w:eastAsia="ＭＳ Ｐ明朝" w:hAnsi="ＭＳ Ｐ明朝" w:hint="eastAsia"/>
          <w:color w:val="auto"/>
          <w:sz w:val="24"/>
          <w:szCs w:val="24"/>
        </w:rPr>
        <w:t>理解を示す</w:t>
      </w:r>
      <w:r w:rsidR="009A3E56" w:rsidRPr="00453DCE">
        <w:rPr>
          <w:rFonts w:ascii="ＭＳ Ｐ明朝" w:eastAsia="ＭＳ Ｐ明朝" w:hAnsi="ＭＳ Ｐ明朝" w:hint="eastAsia"/>
          <w:color w:val="auto"/>
          <w:sz w:val="24"/>
          <w:szCs w:val="24"/>
        </w:rPr>
        <w:t>者</w:t>
      </w:r>
    </w:p>
    <w:p w:rsidR="00131FF5" w:rsidRPr="00453DCE" w:rsidRDefault="00B60362" w:rsidP="00022EFC">
      <w:pPr>
        <w:ind w:firstLineChars="1000" w:firstLine="2400"/>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(6)</w:t>
      </w:r>
      <w:r w:rsidR="009A3E56" w:rsidRPr="00453DCE">
        <w:rPr>
          <w:rFonts w:ascii="ＭＳ Ｐ明朝" w:eastAsia="ＭＳ Ｐ明朝" w:hAnsi="ＭＳ Ｐ明朝"/>
          <w:color w:val="auto"/>
          <w:sz w:val="24"/>
          <w:szCs w:val="24"/>
        </w:rPr>
        <w:t xml:space="preserve"> </w:t>
      </w:r>
      <w:r w:rsidR="009A3E56" w:rsidRPr="00453DCE">
        <w:rPr>
          <w:rFonts w:ascii="ＭＳ Ｐ明朝" w:eastAsia="ＭＳ Ｐ明朝" w:hAnsi="ＭＳ Ｐ明朝" w:cs="ＭＳ 明朝" w:hint="eastAsia"/>
          <w:color w:val="auto"/>
          <w:sz w:val="24"/>
          <w:szCs w:val="24"/>
        </w:rPr>
        <w:t>静岡市またはその近郊に居住できる者</w:t>
      </w:r>
    </w:p>
    <w:p w:rsidR="00022EFC" w:rsidRPr="00453DCE" w:rsidRDefault="00264AFC" w:rsidP="00022EFC">
      <w:pPr>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lang w:eastAsia="zh-TW"/>
        </w:rPr>
        <w:t xml:space="preserve">４　</w:t>
      </w:r>
      <w:r w:rsidR="00022EFC" w:rsidRPr="00453DCE">
        <w:rPr>
          <w:rFonts w:ascii="ＭＳ Ｐ明朝" w:eastAsia="ＭＳ Ｐ明朝" w:hAnsi="ＭＳ Ｐ明朝" w:hint="eastAsia"/>
          <w:color w:val="auto"/>
          <w:sz w:val="24"/>
          <w:szCs w:val="24"/>
        </w:rPr>
        <w:t>専門分野</w:t>
      </w:r>
      <w:r w:rsidR="00057CC3" w:rsidRPr="00453DCE">
        <w:rPr>
          <w:rFonts w:ascii="ＭＳ Ｐ明朝" w:eastAsia="ＭＳ Ｐ明朝" w:hAnsi="ＭＳ Ｐ明朝" w:hint="eastAsia"/>
          <w:color w:val="auto"/>
          <w:sz w:val="24"/>
          <w:szCs w:val="24"/>
        </w:rPr>
        <w:t xml:space="preserve">　　　　</w:t>
      </w:r>
      <w:r w:rsidR="00022EFC" w:rsidRPr="00453DCE">
        <w:rPr>
          <w:rFonts w:ascii="ＭＳ Ｐ明朝" w:eastAsia="ＭＳ Ｐ明朝" w:hAnsi="ＭＳ Ｐ明朝" w:hint="eastAsia"/>
          <w:color w:val="auto"/>
          <w:sz w:val="24"/>
          <w:szCs w:val="24"/>
        </w:rPr>
        <w:t>：</w:t>
      </w:r>
      <w:r w:rsidR="00057CC3" w:rsidRPr="00453DCE">
        <w:rPr>
          <w:rFonts w:ascii="ＭＳ Ｐ明朝" w:eastAsia="ＭＳ Ｐ明朝" w:hAnsi="ＭＳ Ｐ明朝" w:hint="eastAsia"/>
          <w:color w:val="auto"/>
          <w:sz w:val="24"/>
          <w:szCs w:val="24"/>
        </w:rPr>
        <w:t xml:space="preserve">　　</w:t>
      </w:r>
      <w:r w:rsidR="003C7C06" w:rsidRPr="00453DCE">
        <w:rPr>
          <w:rFonts w:ascii="ＭＳ Ｐ明朝" w:eastAsia="ＭＳ Ｐ明朝" w:hAnsi="ＭＳ Ｐ明朝" w:hint="eastAsia"/>
          <w:color w:val="auto"/>
          <w:sz w:val="24"/>
          <w:szCs w:val="24"/>
        </w:rPr>
        <w:t>応用言語</w:t>
      </w:r>
      <w:r w:rsidR="00022EFC" w:rsidRPr="00453DCE">
        <w:rPr>
          <w:rFonts w:ascii="ＭＳ Ｐ明朝" w:eastAsia="ＭＳ Ｐ明朝" w:hAnsi="ＭＳ Ｐ明朝" w:hint="eastAsia"/>
          <w:color w:val="auto"/>
          <w:sz w:val="24"/>
          <w:szCs w:val="24"/>
        </w:rPr>
        <w:t>学</w:t>
      </w:r>
      <w:r w:rsidR="003C7C06" w:rsidRPr="00453DCE">
        <w:rPr>
          <w:rFonts w:ascii="ＭＳ Ｐ明朝" w:eastAsia="ＭＳ Ｐ明朝" w:hAnsi="ＭＳ Ｐ明朝" w:hint="eastAsia"/>
          <w:color w:val="auto"/>
          <w:sz w:val="24"/>
          <w:szCs w:val="24"/>
        </w:rPr>
        <w:t>・英語教育学</w:t>
      </w:r>
    </w:p>
    <w:p w:rsidR="00264AFC" w:rsidRPr="00453DCE" w:rsidRDefault="00AB2189" w:rsidP="00022EFC">
      <w:pPr>
        <w:tabs>
          <w:tab w:val="left" w:pos="2085"/>
        </w:tabs>
        <w:spacing w:line="300" w:lineRule="exact"/>
        <w:rPr>
          <w:rFonts w:ascii="ＭＳ Ｐ明朝" w:eastAsia="ＭＳ Ｐ明朝" w:hAnsi="ＭＳ Ｐ明朝"/>
          <w:color w:val="auto"/>
          <w:sz w:val="24"/>
          <w:szCs w:val="24"/>
        </w:rPr>
      </w:pPr>
      <w:r w:rsidRPr="00453DCE">
        <w:rPr>
          <w:rFonts w:ascii="ＭＳ Ｐ明朝" w:eastAsia="ＭＳ Ｐ明朝" w:hAnsi="ＭＳ Ｐ明朝" w:cs="ＭＳ 明朝" w:hint="eastAsia"/>
          <w:color w:val="auto"/>
          <w:sz w:val="24"/>
          <w:szCs w:val="24"/>
        </w:rPr>
        <w:t xml:space="preserve">５　</w:t>
      </w:r>
      <w:r w:rsidR="00264AFC" w:rsidRPr="00453DCE">
        <w:rPr>
          <w:rFonts w:ascii="ＭＳ Ｐ明朝" w:eastAsia="ＭＳ Ｐ明朝" w:hAnsi="ＭＳ Ｐ明朝" w:cs="ＭＳ 明朝" w:hint="eastAsia"/>
          <w:color w:val="auto"/>
          <w:sz w:val="24"/>
          <w:szCs w:val="24"/>
          <w:lang w:eastAsia="zh-TW"/>
        </w:rPr>
        <w:t>採用予定</w:t>
      </w:r>
      <w:r w:rsidR="00057CC3" w:rsidRPr="00453DCE">
        <w:rPr>
          <w:rFonts w:ascii="ＭＳ Ｐ明朝" w:eastAsia="ＭＳ Ｐ明朝" w:hAnsi="ＭＳ Ｐ明朝" w:cs="ＭＳ 明朝" w:hint="eastAsia"/>
          <w:color w:val="auto"/>
          <w:sz w:val="24"/>
          <w:szCs w:val="24"/>
        </w:rPr>
        <w:t xml:space="preserve">　　　　</w:t>
      </w:r>
      <w:r w:rsidR="00264AFC" w:rsidRPr="00453DCE">
        <w:rPr>
          <w:rFonts w:ascii="ＭＳ Ｐ明朝" w:eastAsia="ＭＳ Ｐ明朝" w:hAnsi="ＭＳ Ｐ明朝" w:cs="ＭＳ 明朝" w:hint="eastAsia"/>
          <w:color w:val="auto"/>
          <w:sz w:val="24"/>
          <w:szCs w:val="24"/>
          <w:lang w:eastAsia="zh-TW"/>
        </w:rPr>
        <w:t>：</w:t>
      </w:r>
      <w:r w:rsidR="00057CC3" w:rsidRPr="00453DCE">
        <w:rPr>
          <w:rFonts w:ascii="ＭＳ Ｐ明朝" w:eastAsia="ＭＳ Ｐ明朝" w:hAnsi="ＭＳ Ｐ明朝" w:cs="ＭＳ 明朝" w:hint="eastAsia"/>
          <w:color w:val="auto"/>
          <w:sz w:val="24"/>
          <w:szCs w:val="24"/>
        </w:rPr>
        <w:t xml:space="preserve">　　</w:t>
      </w:r>
      <w:r w:rsidR="00264AFC" w:rsidRPr="00453DCE">
        <w:rPr>
          <w:rFonts w:ascii="ＭＳ Ｐ明朝" w:eastAsia="ＭＳ Ｐ明朝" w:hAnsi="ＭＳ Ｐ明朝" w:cs="ＭＳ 明朝" w:hint="eastAsia"/>
          <w:color w:val="auto"/>
          <w:sz w:val="24"/>
          <w:szCs w:val="24"/>
          <w:lang w:eastAsia="zh-TW"/>
        </w:rPr>
        <w:t>20</w:t>
      </w:r>
      <w:r w:rsidR="00541DFB" w:rsidRPr="00453DCE">
        <w:rPr>
          <w:rFonts w:ascii="ＭＳ Ｐ明朝" w:eastAsia="ＭＳ Ｐ明朝" w:hAnsi="ＭＳ Ｐ明朝" w:cs="ＭＳ 明朝" w:hint="eastAsia"/>
          <w:color w:val="auto"/>
          <w:sz w:val="24"/>
          <w:szCs w:val="24"/>
        </w:rPr>
        <w:t>1</w:t>
      </w:r>
      <w:r w:rsidR="00303B54" w:rsidRPr="00453DCE">
        <w:rPr>
          <w:rFonts w:ascii="ＭＳ Ｐ明朝" w:eastAsia="ＭＳ Ｐ明朝" w:hAnsi="ＭＳ Ｐ明朝" w:cs="ＭＳ 明朝" w:hint="eastAsia"/>
          <w:color w:val="auto"/>
          <w:sz w:val="24"/>
          <w:szCs w:val="24"/>
        </w:rPr>
        <w:t>9</w:t>
      </w:r>
      <w:r w:rsidR="00264AFC" w:rsidRPr="00453DCE">
        <w:rPr>
          <w:rFonts w:ascii="ＭＳ Ｐ明朝" w:eastAsia="ＭＳ Ｐ明朝" w:hAnsi="ＭＳ Ｐ明朝" w:cs="ＭＳ 明朝" w:hint="eastAsia"/>
          <w:color w:val="auto"/>
          <w:sz w:val="24"/>
          <w:szCs w:val="24"/>
          <w:lang w:eastAsia="zh-TW"/>
        </w:rPr>
        <w:t>年4月1日</w:t>
      </w:r>
    </w:p>
    <w:p w:rsidR="00264AFC" w:rsidRPr="00453DCE" w:rsidRDefault="00AB2189" w:rsidP="00560552">
      <w:pPr>
        <w:tabs>
          <w:tab w:val="left" w:pos="2340"/>
        </w:tabs>
        <w:spacing w:line="300" w:lineRule="exact"/>
        <w:rPr>
          <w:rFonts w:ascii="ＭＳ Ｐ明朝" w:eastAsia="ＭＳ Ｐ明朝" w:hAnsi="ＭＳ Ｐ明朝" w:cs="ＭＳ 明朝"/>
          <w:color w:val="auto"/>
          <w:sz w:val="24"/>
          <w:szCs w:val="24"/>
        </w:rPr>
      </w:pPr>
      <w:r w:rsidRPr="00453DCE">
        <w:rPr>
          <w:rFonts w:ascii="ＭＳ Ｐ明朝" w:eastAsia="ＭＳ Ｐ明朝" w:hAnsi="ＭＳ Ｐ明朝" w:cs="ＭＳ 明朝" w:hint="eastAsia"/>
          <w:color w:val="auto"/>
          <w:sz w:val="24"/>
          <w:szCs w:val="24"/>
        </w:rPr>
        <w:t xml:space="preserve">６　</w:t>
      </w:r>
      <w:r w:rsidR="00264AFC" w:rsidRPr="00453DCE">
        <w:rPr>
          <w:rFonts w:ascii="ＭＳ Ｐ明朝" w:eastAsia="ＭＳ Ｐ明朝" w:hAnsi="ＭＳ Ｐ明朝" w:cs="ＭＳ 明朝" w:hint="eastAsia"/>
          <w:color w:val="auto"/>
          <w:sz w:val="24"/>
          <w:szCs w:val="24"/>
        </w:rPr>
        <w:t>提出書類</w:t>
      </w:r>
      <w:r w:rsidR="00057CC3" w:rsidRPr="00453DCE">
        <w:rPr>
          <w:rFonts w:ascii="ＭＳ Ｐ明朝" w:eastAsia="ＭＳ Ｐ明朝" w:hAnsi="ＭＳ Ｐ明朝" w:cs="ＭＳ 明朝" w:hint="eastAsia"/>
          <w:color w:val="auto"/>
          <w:sz w:val="24"/>
          <w:szCs w:val="24"/>
        </w:rPr>
        <w:t xml:space="preserve">　　　　</w:t>
      </w:r>
      <w:r w:rsidR="00264AFC" w:rsidRPr="00453DCE">
        <w:rPr>
          <w:rFonts w:ascii="ＭＳ Ｐ明朝" w:eastAsia="ＭＳ Ｐ明朝" w:hAnsi="ＭＳ Ｐ明朝" w:cs="ＭＳ 明朝" w:hint="eastAsia"/>
          <w:color w:val="auto"/>
          <w:sz w:val="24"/>
          <w:szCs w:val="24"/>
        </w:rPr>
        <w:t>：</w:t>
      </w:r>
      <w:r w:rsidR="00264AFC" w:rsidRPr="00453DCE">
        <w:rPr>
          <w:rFonts w:ascii="ＭＳ Ｐ明朝" w:eastAsia="ＭＳ Ｐ明朝" w:hAnsi="ＭＳ Ｐ明朝" w:cs="ＭＳ 明朝"/>
          <w:color w:val="auto"/>
          <w:sz w:val="24"/>
          <w:szCs w:val="24"/>
        </w:rPr>
        <w:t xml:space="preserve"> </w:t>
      </w:r>
      <w:r w:rsidR="00264AFC" w:rsidRPr="00453DCE">
        <w:rPr>
          <w:rFonts w:ascii="ＭＳ Ｐ明朝" w:eastAsia="ＭＳ Ｐ明朝" w:hAnsi="ＭＳ Ｐ明朝" w:cs="ＭＳ 明朝" w:hint="eastAsia"/>
          <w:color w:val="auto"/>
          <w:sz w:val="24"/>
          <w:szCs w:val="24"/>
        </w:rPr>
        <w:t xml:space="preserve"> </w:t>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olor w:val="auto"/>
          <w:sz w:val="24"/>
          <w:szCs w:val="24"/>
        </w:rPr>
        <w:t>1</w:t>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s="ＭＳ 明朝" w:hint="eastAsia"/>
          <w:color w:val="auto"/>
          <w:sz w:val="24"/>
          <w:szCs w:val="24"/>
        </w:rPr>
        <w:t xml:space="preserve"> 個人調書</w:t>
      </w:r>
    </w:p>
    <w:p w:rsidR="00264AFC" w:rsidRPr="00453DCE" w:rsidRDefault="00057CC3" w:rsidP="00057CC3">
      <w:pPr>
        <w:tabs>
          <w:tab w:val="left" w:pos="1985"/>
          <w:tab w:val="left" w:pos="2268"/>
        </w:tabs>
        <w:spacing w:line="300" w:lineRule="exact"/>
        <w:rPr>
          <w:rFonts w:ascii="ＭＳ Ｐ明朝" w:eastAsia="ＭＳ Ｐ明朝" w:hAnsi="ＭＳ Ｐ明朝" w:cs="ＭＳ 明朝"/>
          <w:color w:val="auto"/>
          <w:sz w:val="24"/>
          <w:szCs w:val="24"/>
        </w:rPr>
      </w:pPr>
      <w:r w:rsidRPr="00453DCE">
        <w:rPr>
          <w:rFonts w:ascii="ＭＳ Ｐ明朝" w:eastAsia="ＭＳ Ｐ明朝" w:hAnsi="ＭＳ Ｐ明朝" w:cs="ＭＳ 明朝"/>
          <w:color w:val="auto"/>
          <w:sz w:val="24"/>
          <w:szCs w:val="24"/>
        </w:rPr>
        <w:lastRenderedPageBreak/>
        <w:tab/>
      </w: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00264AFC" w:rsidRPr="00453DCE">
        <w:rPr>
          <w:rFonts w:ascii="ＭＳ Ｐ明朝" w:eastAsia="ＭＳ Ｐ明朝" w:hAnsi="ＭＳ Ｐ明朝" w:cs="ＭＳ 明朝" w:hint="eastAsia"/>
          <w:color w:val="auto"/>
          <w:sz w:val="24"/>
          <w:szCs w:val="24"/>
        </w:rPr>
        <w:t>ｱ．履歴書（その１）、ｲ．著書・学術論文等（その２）</w:t>
      </w:r>
    </w:p>
    <w:p w:rsidR="00264AFC" w:rsidRPr="00453DCE" w:rsidRDefault="00057CC3" w:rsidP="00057CC3">
      <w:pPr>
        <w:tabs>
          <w:tab w:val="left" w:pos="1985"/>
          <w:tab w:val="left" w:pos="2268"/>
        </w:tabs>
        <w:spacing w:line="300" w:lineRule="exact"/>
        <w:rPr>
          <w:rFonts w:ascii="ＭＳ Ｐ明朝" w:eastAsia="ＭＳ Ｐ明朝" w:hAnsi="ＭＳ Ｐ明朝" w:cs="ＭＳ 明朝"/>
          <w:color w:val="auto"/>
          <w:sz w:val="24"/>
          <w:szCs w:val="24"/>
        </w:rPr>
      </w:pP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00264AFC" w:rsidRPr="00453DCE">
        <w:rPr>
          <w:rFonts w:ascii="ＭＳ Ｐ明朝" w:eastAsia="ＭＳ Ｐ明朝" w:hAnsi="ＭＳ Ｐ明朝" w:cs="ＭＳ 明朝" w:hint="eastAsia"/>
          <w:color w:val="auto"/>
          <w:sz w:val="24"/>
          <w:szCs w:val="24"/>
        </w:rPr>
        <w:t>ｳ．教育研究業績書（その３）</w:t>
      </w:r>
    </w:p>
    <w:p w:rsidR="00264AFC" w:rsidRPr="00453DCE" w:rsidRDefault="00264AFC" w:rsidP="00057CC3">
      <w:pPr>
        <w:tabs>
          <w:tab w:val="left" w:pos="1985"/>
          <w:tab w:val="left" w:pos="2268"/>
        </w:tabs>
        <w:spacing w:line="300" w:lineRule="exact"/>
        <w:ind w:left="2410" w:hangingChars="1004" w:hanging="2410"/>
        <w:rPr>
          <w:rFonts w:ascii="ＭＳ Ｐ明朝" w:eastAsia="ＭＳ Ｐ明朝" w:hAnsi="ＭＳ Ｐ明朝" w:cs="ＭＳ 明朝"/>
          <w:color w:val="auto"/>
          <w:sz w:val="24"/>
          <w:szCs w:val="24"/>
          <w:lang w:eastAsia="zh-CN"/>
        </w:rPr>
      </w:pPr>
      <w:r w:rsidRPr="00453DCE">
        <w:rPr>
          <w:rFonts w:ascii="ＭＳ Ｐ明朝" w:eastAsia="ＭＳ Ｐ明朝" w:hAnsi="ＭＳ Ｐ明朝" w:cs="ＭＳ 明朝" w:hint="eastAsia"/>
          <w:color w:val="auto"/>
          <w:sz w:val="24"/>
          <w:szCs w:val="24"/>
        </w:rPr>
        <w:t xml:space="preserve">　　　　　　　　　　　</w:t>
      </w:r>
      <w:r w:rsidR="00057CC3"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hint="eastAsia"/>
          <w:color w:val="auto"/>
          <w:sz w:val="24"/>
          <w:szCs w:val="24"/>
        </w:rPr>
        <w:t xml:space="preserve">　</w:t>
      </w:r>
      <w:r w:rsidR="00057CC3" w:rsidRPr="00453DCE">
        <w:rPr>
          <w:rFonts w:ascii="ＭＳ Ｐ明朝" w:eastAsia="ＭＳ Ｐ明朝" w:hAnsi="ＭＳ Ｐ明朝" w:cs="ＭＳ 明朝"/>
          <w:color w:val="auto"/>
          <w:sz w:val="24"/>
          <w:szCs w:val="24"/>
        </w:rPr>
        <w:tab/>
      </w:r>
      <w:r w:rsidR="00057CC3"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hint="eastAsia"/>
          <w:color w:val="auto"/>
          <w:sz w:val="24"/>
          <w:szCs w:val="24"/>
        </w:rPr>
        <w:t>※書式につきましては本学のホームページよりダウンロードの上、ご記入ください。</w:t>
      </w:r>
      <w:r w:rsidRPr="00453DCE">
        <w:rPr>
          <w:rFonts w:ascii="ＭＳ Ｐ明朝" w:eastAsia="ＭＳ Ｐ明朝" w:hAnsi="ＭＳ Ｐ明朝" w:cs="ＭＳ 明朝" w:hint="eastAsia"/>
          <w:color w:val="auto"/>
          <w:sz w:val="24"/>
          <w:szCs w:val="24"/>
          <w:lang w:eastAsia="zh-CN"/>
        </w:rPr>
        <w:t>（静岡英和学院大学</w:t>
      </w:r>
      <w:r w:rsidR="00057CC3" w:rsidRPr="00453DCE">
        <w:rPr>
          <w:rFonts w:ascii="ＭＳ Ｐ明朝" w:eastAsia="ＭＳ Ｐ明朝" w:hAnsi="ＭＳ Ｐ明朝" w:cs="ＭＳ 明朝" w:hint="eastAsia"/>
          <w:color w:val="auto"/>
          <w:sz w:val="24"/>
          <w:szCs w:val="24"/>
          <w:lang w:eastAsia="zh-CN"/>
        </w:rPr>
        <w:t>URL</w:t>
      </w:r>
      <w:r w:rsidRPr="00453DCE">
        <w:rPr>
          <w:rFonts w:ascii="ＭＳ Ｐ明朝" w:eastAsia="ＭＳ Ｐ明朝" w:hAnsi="ＭＳ Ｐ明朝" w:cs="ＭＳ 明朝" w:hint="eastAsia"/>
          <w:color w:val="auto"/>
          <w:sz w:val="24"/>
          <w:szCs w:val="24"/>
          <w:lang w:eastAsia="zh-CN"/>
        </w:rPr>
        <w:t xml:space="preserve">＝ </w:t>
      </w:r>
      <w:hyperlink r:id="rId7" w:history="1">
        <w:r w:rsidRPr="00453DCE">
          <w:rPr>
            <w:rStyle w:val="a4"/>
            <w:rFonts w:ascii="ＭＳ Ｐ明朝" w:eastAsia="ＭＳ Ｐ明朝" w:hAnsi="ＭＳ Ｐ明朝" w:cs="ＭＳ 明朝" w:hint="eastAsia"/>
            <w:color w:val="auto"/>
            <w:sz w:val="24"/>
            <w:szCs w:val="24"/>
            <w:lang w:eastAsia="zh-CN"/>
          </w:rPr>
          <w:t>http://www.shizuoka-eiwa.ac.jp/</w:t>
        </w:r>
      </w:hyperlink>
      <w:r w:rsidRPr="00453DCE">
        <w:rPr>
          <w:rFonts w:ascii="ＭＳ Ｐ明朝" w:eastAsia="ＭＳ Ｐ明朝" w:hAnsi="ＭＳ Ｐ明朝" w:cs="ＭＳ 明朝" w:hint="eastAsia"/>
          <w:color w:val="auto"/>
          <w:sz w:val="24"/>
          <w:szCs w:val="24"/>
          <w:lang w:eastAsia="zh-CN"/>
        </w:rPr>
        <w:t xml:space="preserve"> ）</w:t>
      </w:r>
    </w:p>
    <w:p w:rsidR="0000290A" w:rsidRPr="00453DCE" w:rsidRDefault="0000290A" w:rsidP="00057CC3">
      <w:pPr>
        <w:tabs>
          <w:tab w:val="left" w:pos="1985"/>
          <w:tab w:val="left" w:pos="2268"/>
        </w:tabs>
        <w:spacing w:line="300" w:lineRule="exact"/>
        <w:ind w:left="2410" w:hangingChars="1004" w:hanging="2410"/>
        <w:rPr>
          <w:rFonts w:ascii="ＭＳ Ｐ明朝" w:eastAsia="ＭＳ Ｐ明朝" w:hAnsi="ＭＳ Ｐ明朝" w:cs="ＭＳ 明朝"/>
          <w:color w:val="auto"/>
          <w:sz w:val="24"/>
          <w:szCs w:val="24"/>
        </w:rPr>
      </w:pPr>
      <w:r w:rsidRPr="00453DCE">
        <w:rPr>
          <w:rFonts w:ascii="ＭＳ Ｐ明朝" w:eastAsia="ＭＳ Ｐ明朝" w:hAnsi="ＭＳ Ｐ明朝" w:cs="ＭＳ 明朝" w:hint="eastAsia"/>
          <w:color w:val="auto"/>
          <w:sz w:val="24"/>
          <w:szCs w:val="24"/>
          <w:lang w:eastAsia="zh-CN"/>
        </w:rPr>
        <w:t xml:space="preserve">　　　　　　　　　　　　　　　</w:t>
      </w:r>
      <w:r w:rsidRPr="00453DCE">
        <w:rPr>
          <w:rFonts w:ascii="ＭＳ Ｐ明朝" w:eastAsia="ＭＳ Ｐ明朝" w:hAnsi="ＭＳ Ｐ明朝" w:cs="ＭＳ 明朝" w:hint="eastAsia"/>
          <w:color w:val="auto"/>
          <w:sz w:val="24"/>
          <w:szCs w:val="24"/>
        </w:rPr>
        <w:t xml:space="preserve">本公募は、JRECIN研究者データベースにも掲載しています。　　　　　　　　　　　　　　　　（JRECINのURL ＝ </w:t>
      </w:r>
      <w:hyperlink r:id="rId8" w:history="1">
        <w:r w:rsidRPr="00453DCE">
          <w:rPr>
            <w:rStyle w:val="a4"/>
            <w:rFonts w:ascii="ＭＳ Ｐ明朝" w:eastAsia="ＭＳ Ｐ明朝" w:hAnsi="ＭＳ Ｐ明朝" w:cs="ＭＳ 明朝"/>
            <w:color w:val="auto"/>
            <w:sz w:val="24"/>
            <w:szCs w:val="24"/>
          </w:rPr>
          <w:t>http://jrecin.jst.go.jp/</w:t>
        </w:r>
      </w:hyperlink>
      <w:r w:rsidRPr="00453DCE">
        <w:rPr>
          <w:rFonts w:ascii="ＭＳ Ｐ明朝" w:eastAsia="ＭＳ Ｐ明朝" w:hAnsi="ＭＳ Ｐ明朝" w:cs="ＭＳ 明朝" w:hint="eastAsia"/>
          <w:color w:val="auto"/>
          <w:sz w:val="24"/>
          <w:szCs w:val="24"/>
        </w:rPr>
        <w:t xml:space="preserve"> ）</w:t>
      </w:r>
    </w:p>
    <w:p w:rsidR="00057CC3" w:rsidRPr="00453DCE" w:rsidRDefault="00057CC3" w:rsidP="00057CC3">
      <w:pPr>
        <w:tabs>
          <w:tab w:val="left" w:pos="1985"/>
          <w:tab w:val="left" w:pos="2268"/>
        </w:tabs>
        <w:spacing w:line="300" w:lineRule="exact"/>
        <w:ind w:left="2410" w:hangingChars="1004" w:hanging="2410"/>
        <w:rPr>
          <w:rFonts w:ascii="ＭＳ Ｐ明朝" w:eastAsia="ＭＳ Ｐ明朝" w:hAnsi="ＭＳ Ｐ明朝" w:cs="ＭＳ 明朝"/>
          <w:color w:val="auto"/>
          <w:sz w:val="24"/>
          <w:szCs w:val="24"/>
        </w:rPr>
      </w:pPr>
    </w:p>
    <w:p w:rsidR="00264AFC" w:rsidRPr="00453DCE" w:rsidRDefault="00057CC3" w:rsidP="00057CC3">
      <w:pPr>
        <w:tabs>
          <w:tab w:val="left" w:pos="1985"/>
          <w:tab w:val="left" w:pos="2220"/>
        </w:tabs>
        <w:spacing w:line="300" w:lineRule="exact"/>
        <w:ind w:left="2551" w:hangingChars="1063" w:hanging="2551"/>
        <w:rPr>
          <w:rFonts w:ascii="ＭＳ Ｐ明朝" w:eastAsia="ＭＳ Ｐ明朝" w:hAnsi="ＭＳ Ｐ明朝"/>
          <w:color w:val="auto"/>
          <w:sz w:val="24"/>
          <w:szCs w:val="24"/>
        </w:rPr>
      </w:pP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olor w:val="auto"/>
          <w:sz w:val="24"/>
          <w:szCs w:val="24"/>
        </w:rPr>
        <w:t>2</w:t>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s="ＭＳ 明朝" w:hint="eastAsia"/>
          <w:color w:val="auto"/>
          <w:sz w:val="24"/>
          <w:szCs w:val="24"/>
        </w:rPr>
        <w:t xml:space="preserve"> </w:t>
      </w:r>
      <w:r w:rsidR="000B7C3B" w:rsidRPr="00453DCE">
        <w:rPr>
          <w:rFonts w:ascii="ＭＳ Ｐ明朝" w:eastAsia="ＭＳ Ｐ明朝" w:hAnsi="ＭＳ Ｐ明朝" w:cs="ＭＳ 明朝" w:hint="eastAsia"/>
          <w:color w:val="auto"/>
          <w:sz w:val="24"/>
          <w:szCs w:val="24"/>
        </w:rPr>
        <w:t>主な著書・論文等業績</w:t>
      </w:r>
      <w:r w:rsidR="00AD1625" w:rsidRPr="00453DCE">
        <w:rPr>
          <w:rFonts w:ascii="ＭＳ Ｐ明朝" w:eastAsia="ＭＳ Ｐ明朝" w:hAnsi="ＭＳ Ｐ明朝" w:cs="ＭＳ 明朝" w:hint="eastAsia"/>
          <w:color w:val="auto"/>
          <w:sz w:val="24"/>
          <w:szCs w:val="24"/>
        </w:rPr>
        <w:t>3</w:t>
      </w:r>
      <w:r w:rsidR="000B7C3B" w:rsidRPr="00453DCE">
        <w:rPr>
          <w:rFonts w:ascii="ＭＳ Ｐ明朝" w:eastAsia="ＭＳ Ｐ明朝" w:hAnsi="ＭＳ Ｐ明朝" w:cs="ＭＳ 明朝" w:hint="eastAsia"/>
          <w:color w:val="auto"/>
          <w:sz w:val="24"/>
          <w:szCs w:val="24"/>
        </w:rPr>
        <w:t>点</w:t>
      </w:r>
      <w:r w:rsidR="00DF5053" w:rsidRPr="00453DCE">
        <w:rPr>
          <w:rFonts w:ascii="ＭＳ Ｐ明朝" w:eastAsia="ＭＳ Ｐ明朝" w:hAnsi="ＭＳ Ｐ明朝" w:cs="ＭＳ 明朝" w:hint="eastAsia"/>
          <w:color w:val="auto"/>
          <w:sz w:val="24"/>
          <w:szCs w:val="24"/>
        </w:rPr>
        <w:t>(</w:t>
      </w:r>
      <w:r w:rsidR="00264AFC" w:rsidRPr="00453DCE">
        <w:rPr>
          <w:rFonts w:ascii="ＭＳ Ｐ明朝" w:eastAsia="ＭＳ Ｐ明朝" w:hAnsi="ＭＳ Ｐ明朝" w:cs="ＭＳ 明朝" w:hint="eastAsia"/>
          <w:color w:val="auto"/>
          <w:sz w:val="24"/>
          <w:szCs w:val="24"/>
        </w:rPr>
        <w:t>別刷りまたはコピー</w:t>
      </w:r>
      <w:r w:rsidR="00424665" w:rsidRPr="00453DCE">
        <w:rPr>
          <w:rFonts w:ascii="ＭＳ Ｐ明朝" w:eastAsia="ＭＳ Ｐ明朝" w:hAnsi="ＭＳ Ｐ明朝" w:cs="ＭＳ 明朝" w:hint="eastAsia"/>
          <w:color w:val="auto"/>
          <w:sz w:val="24"/>
          <w:szCs w:val="24"/>
        </w:rPr>
        <w:t>可</w:t>
      </w:r>
      <w:r w:rsidR="006A3CD7" w:rsidRPr="00453DCE">
        <w:rPr>
          <w:rFonts w:ascii="ＭＳ Ｐ明朝" w:eastAsia="ＭＳ Ｐ明朝" w:hAnsi="ＭＳ Ｐ明朝" w:cs="ＭＳ 明朝" w:hint="eastAsia"/>
          <w:color w:val="auto"/>
          <w:sz w:val="24"/>
          <w:szCs w:val="24"/>
        </w:rPr>
        <w:t>)</w:t>
      </w:r>
      <w:r w:rsidR="00022EFC" w:rsidRPr="00453DCE">
        <w:rPr>
          <w:rFonts w:ascii="ＭＳ Ｐ明朝" w:eastAsia="ＭＳ Ｐ明朝" w:hAnsi="ＭＳ Ｐ明朝" w:cs="ＭＳ 明朝" w:hint="eastAsia"/>
          <w:color w:val="auto"/>
          <w:sz w:val="24"/>
          <w:szCs w:val="24"/>
        </w:rPr>
        <w:t>およびその</w:t>
      </w:r>
      <w:r w:rsidR="00022EFC" w:rsidRPr="00453DCE">
        <w:rPr>
          <w:rFonts w:ascii="ＭＳ Ｐ明朝" w:eastAsia="ＭＳ Ｐ明朝" w:hAnsi="ＭＳ Ｐ明朝" w:hint="eastAsia"/>
          <w:color w:val="auto"/>
          <w:sz w:val="24"/>
          <w:szCs w:val="24"/>
        </w:rPr>
        <w:t>要旨（それぞれ</w:t>
      </w:r>
      <w:r w:rsidR="00B15D19" w:rsidRPr="00453DCE">
        <w:rPr>
          <w:rFonts w:ascii="ＭＳ Ｐ明朝" w:eastAsia="ＭＳ Ｐ明朝" w:hAnsi="ＭＳ Ｐ明朝"/>
          <w:color w:val="auto"/>
          <w:sz w:val="24"/>
          <w:szCs w:val="24"/>
        </w:rPr>
        <w:t>1000</w:t>
      </w:r>
      <w:r w:rsidR="00B15D19" w:rsidRPr="00453DCE">
        <w:rPr>
          <w:rFonts w:ascii="ＭＳ Ｐ明朝" w:eastAsia="ＭＳ Ｐ明朝" w:hAnsi="ＭＳ Ｐ明朝" w:cs="ＭＳ 明朝" w:hint="eastAsia"/>
          <w:color w:val="auto"/>
          <w:sz w:val="24"/>
          <w:szCs w:val="24"/>
        </w:rPr>
        <w:t>字</w:t>
      </w:r>
      <w:r w:rsidR="00022EFC" w:rsidRPr="00453DCE">
        <w:rPr>
          <w:rFonts w:ascii="ＭＳ Ｐ明朝" w:eastAsia="ＭＳ Ｐ明朝" w:hAnsi="ＭＳ Ｐ明朝" w:hint="eastAsia"/>
          <w:color w:val="auto"/>
          <w:sz w:val="24"/>
          <w:szCs w:val="24"/>
        </w:rPr>
        <w:t>以内）</w:t>
      </w:r>
    </w:p>
    <w:p w:rsidR="007C459E" w:rsidRPr="00453DCE" w:rsidRDefault="007C459E" w:rsidP="00057CC3">
      <w:pPr>
        <w:tabs>
          <w:tab w:val="left" w:pos="1985"/>
          <w:tab w:val="left" w:pos="2220"/>
        </w:tabs>
        <w:spacing w:line="300" w:lineRule="exact"/>
        <w:ind w:left="2551" w:hangingChars="1063" w:hanging="2551"/>
        <w:rPr>
          <w:rFonts w:ascii="ＭＳ Ｐ明朝" w:eastAsia="SimSun" w:hAnsi="ＭＳ Ｐ明朝"/>
          <w:color w:val="auto"/>
          <w:sz w:val="24"/>
          <w:szCs w:val="24"/>
        </w:rPr>
      </w:pP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bookmarkStart w:id="0" w:name="_Hlk528146714"/>
      <w:r w:rsidRPr="00453DCE">
        <w:rPr>
          <w:rFonts w:ascii="ＭＳ Ｐ明朝" w:eastAsia="ＭＳ Ｐ明朝" w:hAnsi="ＭＳ Ｐ明朝" w:cs="ＭＳ 明朝"/>
          <w:color w:val="auto"/>
          <w:sz w:val="24"/>
          <w:szCs w:val="24"/>
        </w:rPr>
        <w:t>(3)</w:t>
      </w:r>
      <w:r w:rsidRPr="00453DCE">
        <w:rPr>
          <w:rFonts w:ascii="ＭＳ Ｐ明朝" w:eastAsia="ＭＳ Ｐ明朝" w:hAnsi="ＭＳ Ｐ明朝" w:cs="ＭＳ 明朝" w:hint="eastAsia"/>
          <w:color w:val="auto"/>
          <w:sz w:val="24"/>
          <w:szCs w:val="24"/>
        </w:rPr>
        <w:t xml:space="preserve">　授業計画書</w:t>
      </w:r>
      <w:r w:rsidR="00AE4FCB" w:rsidRPr="00453DCE">
        <w:rPr>
          <w:rFonts w:ascii="ＭＳ Ｐ明朝" w:eastAsia="ＭＳ Ｐ明朝" w:hAnsi="ＭＳ Ｐ明朝" w:cs="ＭＳ 明朝" w:hint="eastAsia"/>
          <w:color w:val="auto"/>
          <w:sz w:val="24"/>
          <w:szCs w:val="24"/>
        </w:rPr>
        <w:t>（シラバス）</w:t>
      </w:r>
      <w:r w:rsidRPr="00453DCE">
        <w:rPr>
          <w:rFonts w:ascii="ＭＳ Ｐ明朝" w:eastAsia="ＭＳ Ｐ明朝" w:hAnsi="ＭＳ Ｐ明朝" w:cs="ＭＳ 明朝" w:hint="eastAsia"/>
          <w:color w:val="auto"/>
          <w:sz w:val="24"/>
          <w:szCs w:val="24"/>
        </w:rPr>
        <w:t>[「日英語比較」「第２言語習得論」「英語科教育法I」「英語科教育法III」（それぞれ半期１コマ、90分×15回）</w:t>
      </w:r>
      <w:r w:rsidR="007E1909" w:rsidRPr="00453DCE">
        <w:rPr>
          <w:rFonts w:ascii="ＭＳ Ｐ明朝" w:eastAsia="ＭＳ Ｐ明朝" w:hAnsi="ＭＳ Ｐ明朝" w:cs="ＭＳ 明朝" w:hint="eastAsia"/>
          <w:color w:val="auto"/>
          <w:sz w:val="24"/>
          <w:szCs w:val="24"/>
        </w:rPr>
        <w:t>すべてにつき</w:t>
      </w:r>
      <w:r w:rsidRPr="00453DCE">
        <w:rPr>
          <w:rFonts w:ascii="ＭＳ Ｐ明朝" w:eastAsia="ＭＳ Ｐ明朝" w:hAnsi="ＭＳ Ｐ明朝" w:cs="ＭＳ 明朝" w:hint="eastAsia"/>
          <w:color w:val="auto"/>
          <w:sz w:val="24"/>
          <w:szCs w:val="24"/>
        </w:rPr>
        <w:t>、その授業内容をA４用紙各1枚程度にまとめたもの]</w:t>
      </w:r>
      <w:r w:rsidR="00FC4D85" w:rsidRPr="00453DCE">
        <w:rPr>
          <w:rFonts w:ascii="ＭＳ Ｐ明朝" w:eastAsia="ＭＳ Ｐ明朝" w:hAnsi="ＭＳ Ｐ明朝" w:cs="ＭＳ 明朝" w:hint="eastAsia"/>
          <w:color w:val="auto"/>
          <w:sz w:val="24"/>
          <w:szCs w:val="24"/>
        </w:rPr>
        <w:t xml:space="preserve">　１部</w:t>
      </w:r>
    </w:p>
    <w:bookmarkEnd w:id="0"/>
    <w:p w:rsidR="00264AFC" w:rsidRPr="00453DCE" w:rsidRDefault="00057CC3" w:rsidP="00057CC3">
      <w:pPr>
        <w:tabs>
          <w:tab w:val="left" w:pos="1985"/>
          <w:tab w:val="left" w:pos="2220"/>
        </w:tabs>
        <w:spacing w:line="300" w:lineRule="exact"/>
        <w:rPr>
          <w:rFonts w:ascii="ＭＳ Ｐ明朝" w:eastAsia="ＭＳ Ｐ明朝" w:hAnsi="ＭＳ Ｐ明朝"/>
          <w:color w:val="auto"/>
          <w:sz w:val="24"/>
          <w:szCs w:val="24"/>
        </w:rPr>
      </w:pP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00264AFC" w:rsidRPr="00453DCE">
        <w:rPr>
          <w:rFonts w:ascii="ＭＳ Ｐ明朝" w:eastAsia="ＭＳ Ｐ明朝" w:hAnsi="ＭＳ Ｐ明朝" w:cs="ＭＳ 明朝"/>
          <w:color w:val="auto"/>
          <w:sz w:val="24"/>
          <w:szCs w:val="24"/>
        </w:rPr>
        <w:t>(</w:t>
      </w:r>
      <w:r w:rsidR="00FC4D85" w:rsidRPr="00453DCE">
        <w:rPr>
          <w:rFonts w:ascii="ＭＳ Ｐ明朝" w:eastAsia="ＭＳ Ｐ明朝" w:hAnsi="ＭＳ Ｐ明朝" w:hint="eastAsia"/>
          <w:color w:val="auto"/>
          <w:sz w:val="24"/>
          <w:szCs w:val="24"/>
        </w:rPr>
        <w:t>4</w:t>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s="ＭＳ 明朝" w:hint="eastAsia"/>
          <w:color w:val="auto"/>
          <w:sz w:val="24"/>
          <w:szCs w:val="24"/>
        </w:rPr>
        <w:t xml:space="preserve"> </w:t>
      </w:r>
      <w:r w:rsidR="00E15923" w:rsidRPr="00453DCE">
        <w:rPr>
          <w:rFonts w:ascii="ＭＳ Ｐ明朝" w:eastAsia="ＭＳ Ｐ明朝" w:hAnsi="ＭＳ Ｐ明朝" w:cs="ＭＳ 明朝" w:hint="eastAsia"/>
          <w:color w:val="auto"/>
          <w:sz w:val="24"/>
          <w:szCs w:val="24"/>
        </w:rPr>
        <w:t>教育・</w:t>
      </w:r>
      <w:r w:rsidR="00264AFC" w:rsidRPr="00453DCE">
        <w:rPr>
          <w:rFonts w:ascii="ＭＳ Ｐ明朝" w:eastAsia="ＭＳ Ｐ明朝" w:hAnsi="ＭＳ Ｐ明朝" w:cs="ＭＳ 明朝" w:hint="eastAsia"/>
          <w:color w:val="auto"/>
          <w:sz w:val="24"/>
          <w:szCs w:val="24"/>
        </w:rPr>
        <w:t>研究</w:t>
      </w:r>
      <w:r w:rsidR="00E15923" w:rsidRPr="00453DCE">
        <w:rPr>
          <w:rFonts w:ascii="ＭＳ Ｐ明朝" w:eastAsia="ＭＳ Ｐ明朝" w:hAnsi="ＭＳ Ｐ明朝" w:cs="ＭＳ 明朝" w:hint="eastAsia"/>
          <w:color w:val="auto"/>
          <w:sz w:val="24"/>
          <w:szCs w:val="24"/>
        </w:rPr>
        <w:t>・地域貢献</w:t>
      </w:r>
      <w:r w:rsidR="00264AFC" w:rsidRPr="00453DCE">
        <w:rPr>
          <w:rFonts w:ascii="ＭＳ Ｐ明朝" w:eastAsia="ＭＳ Ｐ明朝" w:hAnsi="ＭＳ Ｐ明朝" w:cs="ＭＳ 明朝" w:hint="eastAsia"/>
          <w:color w:val="auto"/>
          <w:sz w:val="24"/>
          <w:szCs w:val="24"/>
        </w:rPr>
        <w:t>に対する抱負（</w:t>
      </w:r>
      <w:r w:rsidR="00E15923" w:rsidRPr="00453DCE">
        <w:rPr>
          <w:rFonts w:ascii="ＭＳ Ｐ明朝" w:eastAsia="ＭＳ Ｐ明朝" w:hAnsi="ＭＳ Ｐ明朝" w:cs="ＭＳ 明朝" w:hint="eastAsia"/>
          <w:color w:val="auto"/>
          <w:sz w:val="24"/>
          <w:szCs w:val="24"/>
        </w:rPr>
        <w:t>1</w:t>
      </w:r>
      <w:r w:rsidR="00E15923" w:rsidRPr="00453DCE">
        <w:rPr>
          <w:rFonts w:ascii="ＭＳ Ｐ明朝" w:eastAsia="ＭＳ Ｐ明朝" w:hAnsi="ＭＳ Ｐ明朝" w:hint="eastAsia"/>
          <w:color w:val="auto"/>
          <w:sz w:val="24"/>
          <w:szCs w:val="24"/>
        </w:rPr>
        <w:t>200</w:t>
      </w:r>
      <w:r w:rsidR="00E15923" w:rsidRPr="00453DCE">
        <w:rPr>
          <w:rFonts w:ascii="ＭＳ Ｐ明朝" w:eastAsia="ＭＳ Ｐ明朝" w:hAnsi="ＭＳ Ｐ明朝" w:cs="ＭＳ 明朝" w:hint="eastAsia"/>
          <w:color w:val="auto"/>
          <w:sz w:val="24"/>
          <w:szCs w:val="24"/>
        </w:rPr>
        <w:t>字程度</w:t>
      </w:r>
      <w:r w:rsidR="00264AFC" w:rsidRPr="00453DCE">
        <w:rPr>
          <w:rFonts w:ascii="ＭＳ Ｐ明朝" w:eastAsia="ＭＳ Ｐ明朝" w:hAnsi="ＭＳ Ｐ明朝" w:cs="ＭＳ 明朝" w:hint="eastAsia"/>
          <w:color w:val="auto"/>
          <w:sz w:val="24"/>
          <w:szCs w:val="24"/>
        </w:rPr>
        <w:t>）</w:t>
      </w:r>
    </w:p>
    <w:p w:rsidR="00AB2189" w:rsidRPr="00453DCE" w:rsidRDefault="00057CC3" w:rsidP="00057CC3">
      <w:pPr>
        <w:tabs>
          <w:tab w:val="left" w:pos="1985"/>
          <w:tab w:val="left" w:pos="2220"/>
          <w:tab w:val="left" w:pos="2835"/>
        </w:tabs>
        <w:spacing w:line="300" w:lineRule="exact"/>
        <w:rPr>
          <w:rFonts w:ascii="ＭＳ Ｐ明朝" w:eastAsia="ＭＳ Ｐ明朝" w:hAnsi="ＭＳ Ｐ明朝" w:cs="ＭＳ 明朝"/>
          <w:color w:val="auto"/>
          <w:sz w:val="24"/>
          <w:szCs w:val="24"/>
        </w:rPr>
      </w:pPr>
      <w:r w:rsidRPr="00453DCE">
        <w:rPr>
          <w:rFonts w:ascii="ＭＳ Ｐ明朝" w:eastAsia="ＭＳ Ｐ明朝" w:hAnsi="ＭＳ Ｐ明朝" w:cs="ＭＳ 明朝"/>
          <w:color w:val="auto"/>
          <w:sz w:val="24"/>
          <w:szCs w:val="24"/>
        </w:rPr>
        <w:tab/>
      </w:r>
      <w:r w:rsidRPr="00453DCE">
        <w:rPr>
          <w:rFonts w:ascii="ＭＳ Ｐ明朝" w:eastAsia="ＭＳ Ｐ明朝" w:hAnsi="ＭＳ Ｐ明朝" w:cs="ＭＳ 明朝"/>
          <w:color w:val="auto"/>
          <w:sz w:val="24"/>
          <w:szCs w:val="24"/>
        </w:rPr>
        <w:tab/>
      </w:r>
      <w:r w:rsidR="00264AFC" w:rsidRPr="00453DCE">
        <w:rPr>
          <w:rFonts w:ascii="ＭＳ Ｐ明朝" w:eastAsia="ＭＳ Ｐ明朝" w:hAnsi="ＭＳ Ｐ明朝" w:cs="ＭＳ 明朝"/>
          <w:color w:val="auto"/>
          <w:sz w:val="24"/>
          <w:szCs w:val="24"/>
        </w:rPr>
        <w:t>(</w:t>
      </w:r>
      <w:r w:rsidR="00FC4D85" w:rsidRPr="00453DCE">
        <w:rPr>
          <w:rFonts w:ascii="ＭＳ Ｐ明朝" w:eastAsia="ＭＳ Ｐ明朝" w:hAnsi="ＭＳ Ｐ明朝" w:hint="eastAsia"/>
          <w:color w:val="auto"/>
          <w:sz w:val="24"/>
          <w:szCs w:val="24"/>
        </w:rPr>
        <w:t>5</w:t>
      </w:r>
      <w:r w:rsidR="00264AFC" w:rsidRPr="00453DCE">
        <w:rPr>
          <w:rFonts w:ascii="ＭＳ Ｐ明朝" w:eastAsia="ＭＳ Ｐ明朝" w:hAnsi="ＭＳ Ｐ明朝" w:cs="ＭＳ 明朝"/>
          <w:color w:val="auto"/>
          <w:sz w:val="24"/>
          <w:szCs w:val="24"/>
        </w:rPr>
        <w:t>)</w:t>
      </w:r>
      <w:r w:rsidR="00264AFC" w:rsidRPr="00453DCE">
        <w:rPr>
          <w:rFonts w:ascii="ＭＳ Ｐ明朝" w:eastAsia="ＭＳ Ｐ明朝" w:hAnsi="ＭＳ Ｐ明朝" w:cs="ＭＳ 明朝" w:hint="eastAsia"/>
          <w:color w:val="auto"/>
          <w:sz w:val="24"/>
          <w:szCs w:val="24"/>
        </w:rPr>
        <w:t xml:space="preserve"> </w:t>
      </w:r>
      <w:r w:rsidR="00131FF5" w:rsidRPr="00453DCE">
        <w:rPr>
          <w:rFonts w:ascii="ＭＳ Ｐ明朝" w:eastAsia="ＭＳ Ｐ明朝" w:hAnsi="ＭＳ Ｐ明朝" w:cs="ＭＳ 明朝" w:hint="eastAsia"/>
          <w:color w:val="auto"/>
          <w:sz w:val="24"/>
          <w:szCs w:val="24"/>
        </w:rPr>
        <w:t>推薦書（提出が可能な場合は添付のこと）</w:t>
      </w:r>
    </w:p>
    <w:p w:rsidR="00264AFC" w:rsidRPr="00453DCE" w:rsidRDefault="00AB2189" w:rsidP="00264AFC">
      <w:pPr>
        <w:spacing w:line="300" w:lineRule="exact"/>
        <w:rPr>
          <w:rFonts w:ascii="ＭＳ Ｐ明朝" w:eastAsia="ＭＳ Ｐ明朝" w:hAnsi="ＭＳ Ｐ明朝"/>
          <w:color w:val="auto"/>
          <w:sz w:val="24"/>
          <w:szCs w:val="24"/>
          <w:lang w:eastAsia="zh-CN"/>
        </w:rPr>
      </w:pPr>
      <w:r w:rsidRPr="00453DCE">
        <w:rPr>
          <w:rFonts w:ascii="ＭＳ Ｐ明朝" w:eastAsia="ＭＳ Ｐ明朝" w:hAnsi="ＭＳ Ｐ明朝" w:cs="ＭＳ 明朝" w:hint="eastAsia"/>
          <w:color w:val="auto"/>
          <w:sz w:val="24"/>
          <w:szCs w:val="24"/>
          <w:lang w:eastAsia="zh-CN"/>
        </w:rPr>
        <w:t xml:space="preserve">７　</w:t>
      </w:r>
      <w:r w:rsidR="00264AFC" w:rsidRPr="00453DCE">
        <w:rPr>
          <w:rFonts w:ascii="ＭＳ Ｐ明朝" w:eastAsia="ＭＳ Ｐ明朝" w:hAnsi="ＭＳ Ｐ明朝" w:cs="ＭＳ 明朝" w:hint="eastAsia"/>
          <w:color w:val="auto"/>
          <w:sz w:val="24"/>
          <w:szCs w:val="24"/>
          <w:lang w:eastAsia="zh-CN"/>
        </w:rPr>
        <w:t>応募締切日</w:t>
      </w:r>
      <w:r w:rsidR="00057CC3" w:rsidRPr="00453DCE">
        <w:rPr>
          <w:rFonts w:ascii="ＭＳ Ｐ明朝" w:eastAsia="ＭＳ Ｐ明朝" w:hAnsi="ＭＳ Ｐ明朝" w:cs="ＭＳ 明朝" w:hint="eastAsia"/>
          <w:color w:val="auto"/>
          <w:sz w:val="24"/>
          <w:szCs w:val="24"/>
          <w:lang w:eastAsia="zh-CN"/>
        </w:rPr>
        <w:t xml:space="preserve">   </w:t>
      </w:r>
      <w:r w:rsidR="00264AFC" w:rsidRPr="00453DCE">
        <w:rPr>
          <w:rFonts w:ascii="ＭＳ Ｐ明朝" w:eastAsia="ＭＳ Ｐ明朝" w:hAnsi="ＭＳ Ｐ明朝" w:cs="ＭＳ 明朝" w:hint="eastAsia"/>
          <w:color w:val="auto"/>
          <w:sz w:val="24"/>
          <w:szCs w:val="24"/>
          <w:lang w:eastAsia="zh-CN"/>
        </w:rPr>
        <w:t>：</w:t>
      </w:r>
      <w:r w:rsidR="00057CC3" w:rsidRPr="00453DCE">
        <w:rPr>
          <w:rFonts w:ascii="ＭＳ Ｐ明朝" w:eastAsia="ＭＳ Ｐ明朝" w:hAnsi="ＭＳ Ｐ明朝" w:cs="ＭＳ 明朝" w:hint="eastAsia"/>
          <w:color w:val="auto"/>
          <w:sz w:val="24"/>
          <w:szCs w:val="24"/>
          <w:lang w:eastAsia="zh-CN"/>
        </w:rPr>
        <w:t xml:space="preserve">  </w:t>
      </w:r>
      <w:r w:rsidR="00264AFC" w:rsidRPr="00453DCE">
        <w:rPr>
          <w:rFonts w:ascii="ＭＳ Ｐ明朝" w:eastAsia="ＭＳ Ｐ明朝" w:hAnsi="ＭＳ Ｐ明朝" w:cs="ＭＳ 明朝" w:hint="eastAsia"/>
          <w:color w:val="auto"/>
          <w:sz w:val="24"/>
          <w:szCs w:val="24"/>
          <w:lang w:eastAsia="zh-CN"/>
        </w:rPr>
        <w:t>20</w:t>
      </w:r>
      <w:r w:rsidR="000C1630" w:rsidRPr="00453DCE">
        <w:rPr>
          <w:rFonts w:ascii="ＭＳ Ｐ明朝" w:eastAsia="ＭＳ Ｐ明朝" w:hAnsi="ＭＳ Ｐ明朝" w:cs="ＭＳ 明朝" w:hint="eastAsia"/>
          <w:color w:val="auto"/>
          <w:sz w:val="24"/>
          <w:szCs w:val="24"/>
          <w:lang w:eastAsia="zh-CN"/>
        </w:rPr>
        <w:t>1</w:t>
      </w:r>
      <w:r w:rsidR="00B83C94" w:rsidRPr="00453DCE">
        <w:rPr>
          <w:rFonts w:ascii="ＭＳ Ｐ明朝" w:eastAsia="ＭＳ Ｐ明朝" w:hAnsi="ＭＳ Ｐ明朝" w:cs="ＭＳ 明朝" w:hint="eastAsia"/>
          <w:color w:val="auto"/>
          <w:sz w:val="24"/>
          <w:szCs w:val="24"/>
          <w:lang w:eastAsia="zh-CN"/>
        </w:rPr>
        <w:t>8</w:t>
      </w:r>
      <w:r w:rsidR="00264AFC" w:rsidRPr="00453DCE">
        <w:rPr>
          <w:rFonts w:ascii="ＭＳ Ｐ明朝" w:eastAsia="ＭＳ Ｐ明朝" w:hAnsi="ＭＳ Ｐ明朝" w:cs="ＭＳ 明朝" w:hint="eastAsia"/>
          <w:color w:val="auto"/>
          <w:sz w:val="24"/>
          <w:szCs w:val="24"/>
          <w:lang w:eastAsia="zh-CN"/>
        </w:rPr>
        <w:t>年</w:t>
      </w:r>
      <w:r w:rsidR="00303B54" w:rsidRPr="00453DCE">
        <w:rPr>
          <w:rFonts w:ascii="ＭＳ Ｐ明朝" w:eastAsia="ＭＳ Ｐ明朝" w:hAnsi="ＭＳ Ｐ明朝" w:cs="ＭＳ 明朝" w:hint="eastAsia"/>
          <w:color w:val="auto"/>
          <w:sz w:val="24"/>
          <w:szCs w:val="24"/>
          <w:lang w:eastAsia="zh-CN"/>
        </w:rPr>
        <w:t>11</w:t>
      </w:r>
      <w:r w:rsidR="00264AFC" w:rsidRPr="00453DCE">
        <w:rPr>
          <w:rFonts w:ascii="ＭＳ Ｐ明朝" w:eastAsia="ＭＳ Ｐ明朝" w:hAnsi="ＭＳ Ｐ明朝" w:cs="ＭＳ 明朝" w:hint="eastAsia"/>
          <w:color w:val="auto"/>
          <w:sz w:val="24"/>
          <w:szCs w:val="24"/>
          <w:lang w:eastAsia="zh-CN"/>
        </w:rPr>
        <w:t>月</w:t>
      </w:r>
      <w:r w:rsidR="00303B54" w:rsidRPr="00453DCE">
        <w:rPr>
          <w:rFonts w:ascii="ＭＳ Ｐ明朝" w:eastAsia="ＭＳ Ｐ明朝" w:hAnsi="ＭＳ Ｐ明朝" w:cs="ＭＳ 明朝" w:hint="eastAsia"/>
          <w:color w:val="auto"/>
          <w:sz w:val="24"/>
          <w:szCs w:val="24"/>
          <w:lang w:eastAsia="zh-CN"/>
        </w:rPr>
        <w:t>30</w:t>
      </w:r>
      <w:r w:rsidR="00264AFC" w:rsidRPr="00453DCE">
        <w:rPr>
          <w:rFonts w:ascii="ＭＳ Ｐ明朝" w:eastAsia="ＭＳ Ｐ明朝" w:hAnsi="ＭＳ Ｐ明朝" w:cs="ＭＳ 明朝" w:hint="eastAsia"/>
          <w:color w:val="auto"/>
          <w:sz w:val="24"/>
          <w:szCs w:val="24"/>
          <w:lang w:eastAsia="zh-CN"/>
        </w:rPr>
        <w:t>日（</w:t>
      </w:r>
      <w:r w:rsidR="00303B54" w:rsidRPr="00453DCE">
        <w:rPr>
          <w:rFonts w:ascii="ＭＳ Ｐ明朝" w:eastAsia="ＭＳ Ｐ明朝" w:hAnsi="ＭＳ Ｐ明朝" w:cs="ＭＳ 明朝" w:hint="eastAsia"/>
          <w:color w:val="auto"/>
          <w:sz w:val="24"/>
          <w:szCs w:val="24"/>
          <w:lang w:eastAsia="zh-CN"/>
        </w:rPr>
        <w:t>金</w:t>
      </w:r>
      <w:r w:rsidR="00B15D19" w:rsidRPr="00453DCE">
        <w:rPr>
          <w:rFonts w:ascii="ＭＳ Ｐ明朝" w:eastAsia="ＭＳ Ｐ明朝" w:hAnsi="ＭＳ Ｐ明朝" w:cs="ＭＳ 明朝" w:hint="eastAsia"/>
          <w:color w:val="auto"/>
          <w:sz w:val="24"/>
          <w:szCs w:val="24"/>
          <w:lang w:eastAsia="zh-CN"/>
        </w:rPr>
        <w:t>曜日</w:t>
      </w:r>
      <w:r w:rsidR="00264AFC" w:rsidRPr="00453DCE">
        <w:rPr>
          <w:rFonts w:ascii="ＭＳ Ｐ明朝" w:eastAsia="ＭＳ Ｐ明朝" w:hAnsi="ＭＳ Ｐ明朝" w:cs="ＭＳ 明朝" w:hint="eastAsia"/>
          <w:color w:val="auto"/>
          <w:sz w:val="24"/>
          <w:szCs w:val="24"/>
          <w:lang w:eastAsia="zh-CN"/>
        </w:rPr>
        <w:t>）必着</w:t>
      </w:r>
    </w:p>
    <w:p w:rsidR="002E595D" w:rsidRPr="00453DCE" w:rsidRDefault="00AB2189" w:rsidP="002E595D">
      <w:pPr>
        <w:tabs>
          <w:tab w:val="left" w:pos="1985"/>
          <w:tab w:val="left" w:pos="2268"/>
        </w:tabs>
        <w:spacing w:line="300" w:lineRule="exact"/>
        <w:rPr>
          <w:rFonts w:ascii="ＭＳ Ｐ明朝" w:eastAsia="ＭＳ Ｐ明朝" w:hAnsi="ＭＳ Ｐ明朝"/>
          <w:color w:val="auto"/>
          <w:sz w:val="24"/>
          <w:szCs w:val="24"/>
          <w:lang w:eastAsia="zh-CN"/>
        </w:rPr>
      </w:pPr>
      <w:r w:rsidRPr="00453DCE">
        <w:rPr>
          <w:rFonts w:ascii="ＭＳ Ｐ明朝" w:eastAsia="ＭＳ Ｐ明朝" w:hAnsi="ＭＳ Ｐ明朝" w:cs="ＭＳ 明朝" w:hint="eastAsia"/>
          <w:color w:val="auto"/>
          <w:sz w:val="24"/>
          <w:szCs w:val="24"/>
          <w:lang w:eastAsia="zh-CN"/>
        </w:rPr>
        <w:t xml:space="preserve">８　</w:t>
      </w:r>
      <w:r w:rsidR="002E595D" w:rsidRPr="00453DCE">
        <w:rPr>
          <w:rFonts w:ascii="ＭＳ Ｐ明朝" w:eastAsia="ＭＳ Ｐ明朝" w:hAnsi="ＭＳ Ｐ明朝" w:cs="ＭＳ 明朝" w:hint="eastAsia"/>
          <w:color w:val="auto"/>
          <w:sz w:val="24"/>
          <w:szCs w:val="24"/>
          <w:lang w:eastAsia="zh-CN"/>
        </w:rPr>
        <w:t>応募書類提出先：</w:t>
      </w:r>
      <w:r w:rsidR="00057CC3" w:rsidRPr="00453DCE">
        <w:rPr>
          <w:rFonts w:ascii="ＭＳ Ｐ明朝" w:eastAsia="ＭＳ Ｐ明朝" w:hAnsi="ＭＳ Ｐ明朝" w:cs="ＭＳ 明朝" w:hint="eastAsia"/>
          <w:color w:val="auto"/>
          <w:sz w:val="24"/>
          <w:szCs w:val="24"/>
          <w:lang w:eastAsia="zh-CN"/>
        </w:rPr>
        <w:t xml:space="preserve"> </w:t>
      </w:r>
      <w:r w:rsidR="002E595D" w:rsidRPr="00453DCE">
        <w:rPr>
          <w:rFonts w:ascii="ＭＳ Ｐ明朝" w:eastAsia="ＭＳ Ｐ明朝" w:hAnsi="ＭＳ Ｐ明朝" w:cs="ＭＳ 明朝" w:hint="eastAsia"/>
          <w:color w:val="auto"/>
          <w:sz w:val="24"/>
          <w:szCs w:val="24"/>
          <w:lang w:eastAsia="zh-CN"/>
        </w:rPr>
        <w:t>〒</w:t>
      </w:r>
      <w:r w:rsidR="002E595D" w:rsidRPr="00453DCE">
        <w:rPr>
          <w:rFonts w:ascii="ＭＳ Ｐ明朝" w:eastAsia="ＭＳ Ｐ明朝" w:hAnsi="ＭＳ Ｐ明朝"/>
          <w:color w:val="auto"/>
          <w:sz w:val="24"/>
          <w:szCs w:val="24"/>
          <w:lang w:eastAsia="zh-CN"/>
        </w:rPr>
        <w:t>422-8</w:t>
      </w:r>
      <w:r w:rsidR="002E595D" w:rsidRPr="00453DCE">
        <w:rPr>
          <w:rFonts w:ascii="ＭＳ Ｐ明朝" w:eastAsia="ＭＳ Ｐ明朝" w:hAnsi="ＭＳ Ｐ明朝" w:hint="eastAsia"/>
          <w:color w:val="auto"/>
          <w:sz w:val="24"/>
          <w:szCs w:val="24"/>
          <w:lang w:eastAsia="zh-CN"/>
        </w:rPr>
        <w:t>54</w:t>
      </w:r>
      <w:r w:rsidR="002E595D" w:rsidRPr="00453DCE">
        <w:rPr>
          <w:rFonts w:ascii="ＭＳ Ｐ明朝" w:eastAsia="ＭＳ Ｐ明朝" w:hAnsi="ＭＳ Ｐ明朝"/>
          <w:color w:val="auto"/>
          <w:sz w:val="24"/>
          <w:szCs w:val="24"/>
          <w:lang w:eastAsia="zh-CN"/>
        </w:rPr>
        <w:t>5</w:t>
      </w:r>
      <w:r w:rsidR="002E595D" w:rsidRPr="00453DCE">
        <w:rPr>
          <w:rFonts w:ascii="ＭＳ Ｐ明朝" w:eastAsia="ＭＳ Ｐ明朝" w:hAnsi="ＭＳ Ｐ明朝" w:cs="ＭＳ 明朝" w:hint="eastAsia"/>
          <w:color w:val="auto"/>
          <w:sz w:val="24"/>
          <w:szCs w:val="24"/>
          <w:lang w:eastAsia="zh-CN"/>
        </w:rPr>
        <w:t>静岡市駿河区池田</w:t>
      </w:r>
      <w:r w:rsidR="002E595D" w:rsidRPr="00453DCE">
        <w:rPr>
          <w:rFonts w:ascii="ＭＳ Ｐ明朝" w:eastAsia="ＭＳ Ｐ明朝" w:hAnsi="ＭＳ Ｐ明朝"/>
          <w:color w:val="auto"/>
          <w:sz w:val="24"/>
          <w:szCs w:val="24"/>
          <w:lang w:eastAsia="zh-CN"/>
        </w:rPr>
        <w:t>1769</w:t>
      </w:r>
    </w:p>
    <w:p w:rsidR="002E595D" w:rsidRPr="00453DCE" w:rsidRDefault="002E595D" w:rsidP="002E595D">
      <w:pPr>
        <w:tabs>
          <w:tab w:val="left" w:pos="1985"/>
        </w:tabs>
        <w:spacing w:line="300" w:lineRule="exact"/>
        <w:ind w:leftChars="1283" w:left="3342" w:hangingChars="270" w:hanging="648"/>
        <w:rPr>
          <w:rFonts w:ascii="ＭＳ Ｐ明朝" w:eastAsia="ＭＳ Ｐ明朝" w:hAnsi="ＭＳ Ｐ明朝" w:cs="ＭＳ 明朝"/>
          <w:color w:val="auto"/>
          <w:sz w:val="24"/>
          <w:szCs w:val="24"/>
          <w:lang w:eastAsia="zh-CN"/>
        </w:rPr>
      </w:pPr>
      <w:r w:rsidRPr="00453DCE">
        <w:rPr>
          <w:rFonts w:ascii="ＭＳ Ｐ明朝" w:eastAsia="ＭＳ Ｐ明朝" w:hAnsi="ＭＳ Ｐ明朝" w:cs="ＭＳ 明朝" w:hint="eastAsia"/>
          <w:color w:val="auto"/>
          <w:sz w:val="24"/>
          <w:szCs w:val="24"/>
          <w:lang w:eastAsia="zh-CN"/>
        </w:rPr>
        <w:t xml:space="preserve">静岡英和学院大学 </w:t>
      </w:r>
      <w:r w:rsidR="00211B57" w:rsidRPr="00453DCE">
        <w:rPr>
          <w:rFonts w:ascii="ＭＳ Ｐ明朝" w:eastAsia="ＭＳ Ｐ明朝" w:hAnsi="ＭＳ Ｐ明朝" w:cs="ＭＳ 明朝" w:hint="eastAsia"/>
          <w:color w:val="auto"/>
          <w:sz w:val="24"/>
          <w:szCs w:val="24"/>
          <w:lang w:eastAsia="zh-CN"/>
        </w:rPr>
        <w:t xml:space="preserve">人間社会学部　学部長　</w:t>
      </w:r>
      <w:r w:rsidR="00B15D19" w:rsidRPr="00453DCE">
        <w:rPr>
          <w:rFonts w:ascii="ＭＳ Ｐ明朝" w:eastAsia="ＭＳ Ｐ明朝" w:hAnsi="ＭＳ Ｐ明朝" w:cs="ＭＳ 明朝" w:hint="eastAsia"/>
          <w:color w:val="auto"/>
          <w:sz w:val="24"/>
          <w:szCs w:val="24"/>
          <w:lang w:eastAsia="zh-CN"/>
        </w:rPr>
        <w:t>波多野　純</w:t>
      </w:r>
    </w:p>
    <w:p w:rsidR="002E595D" w:rsidRPr="00453DCE" w:rsidRDefault="002E595D" w:rsidP="001A2BC5">
      <w:pPr>
        <w:tabs>
          <w:tab w:val="left" w:pos="1985"/>
        </w:tabs>
        <w:spacing w:line="300" w:lineRule="exact"/>
        <w:ind w:leftChars="1080" w:left="2690" w:hangingChars="176" w:hanging="422"/>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（注）封書に「人間社会学部人間社会学科（</w:t>
      </w:r>
      <w:r w:rsidR="00AE4FCB">
        <w:rPr>
          <w:rFonts w:ascii="ＭＳ Ｐ明朝" w:eastAsia="ＭＳ Ｐ明朝" w:hAnsi="ＭＳ Ｐ明朝" w:hint="eastAsia"/>
          <w:color w:val="auto"/>
          <w:sz w:val="24"/>
          <w:szCs w:val="24"/>
        </w:rPr>
        <w:t>応用言語学・英語教育学</w:t>
      </w:r>
      <w:bookmarkStart w:id="1" w:name="_GoBack"/>
      <w:bookmarkEnd w:id="1"/>
      <w:r w:rsidRPr="00453DCE">
        <w:rPr>
          <w:rFonts w:ascii="ＭＳ Ｐ明朝" w:eastAsia="ＭＳ Ｐ明朝" w:hAnsi="ＭＳ Ｐ明朝" w:hint="eastAsia"/>
          <w:color w:val="auto"/>
          <w:sz w:val="24"/>
          <w:szCs w:val="24"/>
        </w:rPr>
        <w:t>）教員応募書類在中」と朱書きし、書留郵便にて郵送のこと</w:t>
      </w:r>
    </w:p>
    <w:p w:rsidR="00264AFC" w:rsidRPr="00453DCE" w:rsidRDefault="00AB2189" w:rsidP="00264AFC">
      <w:pPr>
        <w:tabs>
          <w:tab w:val="left" w:pos="1985"/>
          <w:tab w:val="left" w:pos="2268"/>
        </w:tabs>
        <w:spacing w:line="300" w:lineRule="exact"/>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 xml:space="preserve">９　</w:t>
      </w:r>
      <w:r w:rsidR="00264AFC" w:rsidRPr="00453DCE">
        <w:rPr>
          <w:rFonts w:ascii="ＭＳ Ｐ明朝" w:eastAsia="ＭＳ Ｐ明朝" w:hAnsi="ＭＳ Ｐ明朝" w:cs="ＭＳ 明朝" w:hint="eastAsia"/>
          <w:color w:val="auto"/>
          <w:spacing w:val="10"/>
          <w:sz w:val="24"/>
          <w:szCs w:val="24"/>
          <w:fitText w:val="1470" w:id="-1743069695"/>
        </w:rPr>
        <w:t>問い合わせ</w:t>
      </w:r>
      <w:r w:rsidR="00264AFC" w:rsidRPr="00453DCE">
        <w:rPr>
          <w:rFonts w:ascii="ＭＳ Ｐ明朝" w:eastAsia="ＭＳ Ｐ明朝" w:hAnsi="ＭＳ Ｐ明朝" w:cs="ＭＳ 明朝" w:hint="eastAsia"/>
          <w:color w:val="auto"/>
          <w:spacing w:val="-8"/>
          <w:sz w:val="24"/>
          <w:szCs w:val="24"/>
          <w:fitText w:val="1470" w:id="-1743069695"/>
        </w:rPr>
        <w:t>先</w:t>
      </w:r>
      <w:r w:rsidR="00057CC3" w:rsidRPr="00453DCE">
        <w:rPr>
          <w:rFonts w:ascii="ＭＳ Ｐ明朝" w:eastAsia="ＭＳ Ｐ明朝" w:hAnsi="ＭＳ Ｐ明朝" w:cs="ＭＳ 明朝" w:hint="eastAsia"/>
          <w:color w:val="auto"/>
          <w:sz w:val="24"/>
          <w:szCs w:val="24"/>
        </w:rPr>
        <w:t xml:space="preserve"> </w:t>
      </w:r>
      <w:r w:rsidR="00264AFC" w:rsidRPr="00453DCE">
        <w:rPr>
          <w:rFonts w:ascii="ＭＳ Ｐ明朝" w:eastAsia="ＭＳ Ｐ明朝" w:hAnsi="ＭＳ Ｐ明朝" w:cs="ＭＳ 明朝" w:hint="eastAsia"/>
          <w:color w:val="auto"/>
          <w:sz w:val="24"/>
          <w:szCs w:val="24"/>
        </w:rPr>
        <w:t xml:space="preserve">： </w:t>
      </w:r>
      <w:r w:rsidR="00057CC3" w:rsidRPr="00453DCE">
        <w:rPr>
          <w:rFonts w:ascii="ＭＳ Ｐ明朝" w:eastAsia="ＭＳ Ｐ明朝" w:hAnsi="ＭＳ Ｐ明朝" w:cs="ＭＳ 明朝"/>
          <w:color w:val="auto"/>
          <w:sz w:val="24"/>
          <w:szCs w:val="24"/>
        </w:rPr>
        <w:t xml:space="preserve"> </w:t>
      </w:r>
      <w:r w:rsidR="00264AFC" w:rsidRPr="00453DCE">
        <w:rPr>
          <w:rFonts w:ascii="ＭＳ Ｐ明朝" w:eastAsia="ＭＳ Ｐ明朝" w:hAnsi="ＭＳ Ｐ明朝" w:hint="eastAsia"/>
          <w:color w:val="auto"/>
          <w:sz w:val="24"/>
          <w:szCs w:val="24"/>
        </w:rPr>
        <w:t>静岡英和学院大学　総務課</w:t>
      </w:r>
    </w:p>
    <w:p w:rsidR="00264AFC" w:rsidRPr="00453DCE" w:rsidRDefault="00264AFC" w:rsidP="00264AFC">
      <w:pPr>
        <w:tabs>
          <w:tab w:val="left" w:pos="1985"/>
          <w:tab w:val="left" w:pos="2268"/>
        </w:tabs>
        <w:spacing w:line="300" w:lineRule="exact"/>
        <w:ind w:firstLineChars="1050" w:firstLine="2520"/>
        <w:rPr>
          <w:rFonts w:ascii="ＭＳ Ｐ明朝" w:eastAsia="ＭＳ Ｐ明朝" w:hAnsi="ＭＳ Ｐ明朝"/>
          <w:color w:val="auto"/>
          <w:sz w:val="24"/>
          <w:szCs w:val="24"/>
        </w:rPr>
      </w:pPr>
      <w:r w:rsidRPr="00453DCE">
        <w:rPr>
          <w:rFonts w:ascii="ＭＳ Ｐ明朝" w:eastAsia="ＭＳ Ｐ明朝" w:hAnsi="ＭＳ Ｐ明朝"/>
          <w:color w:val="auto"/>
          <w:sz w:val="24"/>
          <w:szCs w:val="24"/>
        </w:rPr>
        <w:t>TEL</w:t>
      </w:r>
      <w:r w:rsidRPr="00453DCE">
        <w:rPr>
          <w:rFonts w:ascii="ＭＳ Ｐ明朝" w:eastAsia="ＭＳ Ｐ明朝" w:hAnsi="ＭＳ Ｐ明朝" w:cs="ＭＳ 明朝"/>
          <w:color w:val="auto"/>
          <w:sz w:val="24"/>
          <w:szCs w:val="24"/>
        </w:rPr>
        <w:t>(</w:t>
      </w:r>
      <w:r w:rsidRPr="00453DCE">
        <w:rPr>
          <w:rFonts w:ascii="ＭＳ Ｐ明朝" w:eastAsia="ＭＳ Ｐ明朝" w:hAnsi="ＭＳ Ｐ明朝"/>
          <w:color w:val="auto"/>
          <w:sz w:val="24"/>
          <w:szCs w:val="24"/>
        </w:rPr>
        <w:t>054</w:t>
      </w:r>
      <w:r w:rsidRPr="00453DCE">
        <w:rPr>
          <w:rFonts w:ascii="ＭＳ Ｐ明朝" w:eastAsia="ＭＳ Ｐ明朝" w:hAnsi="ＭＳ Ｐ明朝" w:cs="ＭＳ 明朝"/>
          <w:color w:val="auto"/>
          <w:sz w:val="24"/>
          <w:szCs w:val="24"/>
        </w:rPr>
        <w:t>)</w:t>
      </w:r>
      <w:r w:rsidRPr="00453DCE">
        <w:rPr>
          <w:rFonts w:ascii="ＭＳ Ｐ明朝" w:eastAsia="ＭＳ Ｐ明朝" w:hAnsi="ＭＳ Ｐ明朝"/>
          <w:color w:val="auto"/>
          <w:sz w:val="24"/>
          <w:szCs w:val="24"/>
        </w:rPr>
        <w:t>-261-9201</w:t>
      </w:r>
      <w:r w:rsidRPr="00453DCE">
        <w:rPr>
          <w:rFonts w:ascii="ＭＳ Ｐ明朝" w:eastAsia="ＭＳ Ｐ明朝" w:hAnsi="ＭＳ Ｐ明朝" w:cs="ＭＳ 明朝" w:hint="eastAsia"/>
          <w:color w:val="auto"/>
          <w:sz w:val="24"/>
          <w:szCs w:val="24"/>
        </w:rPr>
        <w:t>（代）・</w:t>
      </w:r>
      <w:r w:rsidRPr="00453DCE">
        <w:rPr>
          <w:rFonts w:ascii="ＭＳ Ｐ明朝" w:eastAsia="ＭＳ Ｐ明朝" w:hAnsi="ＭＳ Ｐ明朝"/>
          <w:color w:val="auto"/>
          <w:sz w:val="24"/>
          <w:szCs w:val="24"/>
        </w:rPr>
        <w:t>FAX</w:t>
      </w:r>
      <w:r w:rsidRPr="00453DCE">
        <w:rPr>
          <w:rFonts w:ascii="ＭＳ Ｐ明朝" w:eastAsia="ＭＳ Ｐ明朝" w:hAnsi="ＭＳ Ｐ明朝" w:cs="ＭＳ 明朝"/>
          <w:color w:val="auto"/>
          <w:sz w:val="24"/>
          <w:szCs w:val="24"/>
        </w:rPr>
        <w:t>(</w:t>
      </w:r>
      <w:r w:rsidRPr="00453DCE">
        <w:rPr>
          <w:rFonts w:ascii="ＭＳ Ｐ明朝" w:eastAsia="ＭＳ Ｐ明朝" w:hAnsi="ＭＳ Ｐ明朝"/>
          <w:color w:val="auto"/>
          <w:sz w:val="24"/>
          <w:szCs w:val="24"/>
        </w:rPr>
        <w:t>054</w:t>
      </w:r>
      <w:r w:rsidRPr="00453DCE">
        <w:rPr>
          <w:rFonts w:ascii="ＭＳ Ｐ明朝" w:eastAsia="ＭＳ Ｐ明朝" w:hAnsi="ＭＳ Ｐ明朝" w:cs="ＭＳ 明朝"/>
          <w:color w:val="auto"/>
          <w:sz w:val="24"/>
          <w:szCs w:val="24"/>
        </w:rPr>
        <w:t>)</w:t>
      </w:r>
      <w:r w:rsidRPr="00453DCE">
        <w:rPr>
          <w:rFonts w:ascii="ＭＳ Ｐ明朝" w:eastAsia="ＭＳ Ｐ明朝" w:hAnsi="ＭＳ Ｐ明朝"/>
          <w:color w:val="auto"/>
          <w:sz w:val="24"/>
          <w:szCs w:val="24"/>
        </w:rPr>
        <w:t>-26</w:t>
      </w:r>
      <w:r w:rsidRPr="00453DCE">
        <w:rPr>
          <w:rFonts w:ascii="ＭＳ Ｐ明朝" w:eastAsia="ＭＳ Ｐ明朝" w:hAnsi="ＭＳ Ｐ明朝" w:hint="eastAsia"/>
          <w:color w:val="auto"/>
          <w:sz w:val="24"/>
          <w:szCs w:val="24"/>
        </w:rPr>
        <w:t>3</w:t>
      </w:r>
      <w:r w:rsidRPr="00453DCE">
        <w:rPr>
          <w:rFonts w:ascii="ＭＳ Ｐ明朝" w:eastAsia="ＭＳ Ｐ明朝" w:hAnsi="ＭＳ Ｐ明朝"/>
          <w:color w:val="auto"/>
          <w:sz w:val="24"/>
          <w:szCs w:val="24"/>
        </w:rPr>
        <w:t>-</w:t>
      </w:r>
      <w:r w:rsidRPr="00453DCE">
        <w:rPr>
          <w:rFonts w:ascii="ＭＳ Ｐ明朝" w:eastAsia="ＭＳ Ｐ明朝" w:hAnsi="ＭＳ Ｐ明朝" w:hint="eastAsia"/>
          <w:color w:val="auto"/>
          <w:sz w:val="24"/>
          <w:szCs w:val="24"/>
        </w:rPr>
        <w:t>4763</w:t>
      </w:r>
    </w:p>
    <w:p w:rsidR="00B60CF8" w:rsidRPr="00453DCE" w:rsidRDefault="00AB2189" w:rsidP="00057CC3">
      <w:pPr>
        <w:tabs>
          <w:tab w:val="left" w:pos="1985"/>
          <w:tab w:val="left" w:pos="2268"/>
        </w:tabs>
        <w:spacing w:line="300" w:lineRule="exact"/>
        <w:ind w:left="2551" w:hangingChars="1063" w:hanging="2551"/>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１０</w:t>
      </w:r>
      <w:r w:rsidR="00264AFC" w:rsidRPr="00453DCE">
        <w:rPr>
          <w:rFonts w:ascii="ＭＳ Ｐ明朝" w:eastAsia="ＭＳ Ｐ明朝" w:hAnsi="ＭＳ Ｐ明朝" w:hint="eastAsia"/>
          <w:color w:val="auto"/>
          <w:sz w:val="24"/>
          <w:szCs w:val="24"/>
        </w:rPr>
        <w:t xml:space="preserve">　その他</w:t>
      </w:r>
      <w:r w:rsidR="00057CC3" w:rsidRPr="00453DCE">
        <w:rPr>
          <w:rFonts w:ascii="ＭＳ Ｐ明朝" w:eastAsia="ＭＳ Ｐ明朝" w:hAnsi="ＭＳ Ｐ明朝" w:hint="eastAsia"/>
          <w:color w:val="auto"/>
          <w:sz w:val="24"/>
          <w:szCs w:val="24"/>
        </w:rPr>
        <w:t xml:space="preserve">      </w:t>
      </w:r>
      <w:r w:rsidR="00264AFC" w:rsidRPr="00453DCE">
        <w:rPr>
          <w:rFonts w:ascii="ＭＳ Ｐ明朝" w:eastAsia="ＭＳ Ｐ明朝" w:hAnsi="ＭＳ Ｐ明朝" w:hint="eastAsia"/>
          <w:color w:val="auto"/>
          <w:sz w:val="24"/>
          <w:szCs w:val="24"/>
        </w:rPr>
        <w:t>：</w:t>
      </w:r>
      <w:r w:rsidR="00057CC3" w:rsidRPr="00453DCE">
        <w:rPr>
          <w:rFonts w:ascii="ＭＳ Ｐ明朝" w:eastAsia="ＭＳ Ｐ明朝" w:hAnsi="ＭＳ Ｐ明朝" w:hint="eastAsia"/>
          <w:color w:val="auto"/>
          <w:sz w:val="24"/>
          <w:szCs w:val="24"/>
        </w:rPr>
        <w:t xml:space="preserve">  </w:t>
      </w:r>
      <w:r w:rsidR="00264AFC" w:rsidRPr="00453DCE">
        <w:rPr>
          <w:rFonts w:ascii="ＭＳ Ｐ明朝" w:eastAsia="ＭＳ Ｐ明朝" w:hAnsi="ＭＳ Ｐ明朝" w:hint="eastAsia"/>
          <w:color w:val="auto"/>
          <w:sz w:val="24"/>
          <w:szCs w:val="24"/>
        </w:rPr>
        <w:t>(1) 選考方法：</w:t>
      </w:r>
      <w:r w:rsidR="001A4B52" w:rsidRPr="00453DCE">
        <w:rPr>
          <w:rFonts w:ascii="ＭＳ Ｐ明朝" w:eastAsia="ＭＳ Ｐ明朝" w:hAnsi="ＭＳ Ｐ明朝" w:hint="eastAsia"/>
          <w:color w:val="auto"/>
          <w:sz w:val="24"/>
          <w:szCs w:val="24"/>
        </w:rPr>
        <w:t>書類審査の後、面接を行い</w:t>
      </w:r>
      <w:r w:rsidR="00AD1625" w:rsidRPr="00453DCE">
        <w:rPr>
          <w:rFonts w:ascii="ＭＳ Ｐ明朝" w:eastAsia="ＭＳ Ｐ明朝" w:hAnsi="ＭＳ Ｐ明朝" w:hint="eastAsia"/>
          <w:color w:val="auto"/>
          <w:sz w:val="24"/>
          <w:szCs w:val="24"/>
        </w:rPr>
        <w:t>、</w:t>
      </w:r>
      <w:r w:rsidR="001A4B52" w:rsidRPr="00453DCE">
        <w:rPr>
          <w:rFonts w:ascii="ＭＳ Ｐ明朝" w:eastAsia="ＭＳ Ｐ明朝" w:hAnsi="ＭＳ Ｐ明朝" w:hint="eastAsia"/>
          <w:color w:val="auto"/>
          <w:sz w:val="24"/>
          <w:szCs w:val="24"/>
        </w:rPr>
        <w:t>採否を決定します。</w:t>
      </w:r>
      <w:r w:rsidR="00D45C74" w:rsidRPr="00453DCE">
        <w:rPr>
          <w:rFonts w:ascii="ＭＳ Ｐ明朝" w:eastAsia="ＭＳ Ｐ明朝" w:hAnsi="ＭＳ Ｐ明朝" w:hint="eastAsia"/>
          <w:color w:val="auto"/>
          <w:sz w:val="24"/>
          <w:szCs w:val="24"/>
        </w:rPr>
        <w:t>面接時に</w:t>
      </w:r>
      <w:r w:rsidR="00C80FA4" w:rsidRPr="00453DCE">
        <w:rPr>
          <w:rFonts w:ascii="ＭＳ Ｐ明朝" w:eastAsia="ＭＳ Ｐ明朝" w:hAnsi="ＭＳ Ｐ明朝" w:hint="eastAsia"/>
          <w:color w:val="auto"/>
          <w:sz w:val="24"/>
          <w:szCs w:val="24"/>
        </w:rPr>
        <w:t>模擬授業をしていただくこと</w:t>
      </w:r>
      <w:r w:rsidR="00D45C74" w:rsidRPr="00453DCE">
        <w:rPr>
          <w:rFonts w:ascii="ＭＳ Ｐ明朝" w:eastAsia="ＭＳ Ｐ明朝" w:hAnsi="ＭＳ Ｐ明朝" w:hint="eastAsia"/>
          <w:color w:val="auto"/>
          <w:sz w:val="24"/>
          <w:szCs w:val="24"/>
        </w:rPr>
        <w:t>があります。なお、</w:t>
      </w:r>
      <w:r w:rsidR="004D5ED9" w:rsidRPr="00453DCE">
        <w:rPr>
          <w:rFonts w:ascii="ＭＳ Ｐ明朝" w:eastAsia="ＭＳ Ｐ明朝" w:hAnsi="ＭＳ Ｐ明朝" w:hint="eastAsia"/>
          <w:color w:val="auto"/>
          <w:sz w:val="24"/>
          <w:szCs w:val="24"/>
        </w:rPr>
        <w:t>面接時の交通費等は自己負担となりますのでご了承ください。</w:t>
      </w:r>
    </w:p>
    <w:p w:rsidR="00B60CF8" w:rsidRPr="00453DCE" w:rsidRDefault="00264AFC" w:rsidP="00B60CF8">
      <w:pPr>
        <w:tabs>
          <w:tab w:val="left" w:pos="1985"/>
          <w:tab w:val="left" w:pos="2268"/>
        </w:tabs>
        <w:spacing w:line="300" w:lineRule="exact"/>
        <w:ind w:leftChars="1100" w:left="2670" w:hangingChars="150" w:hanging="360"/>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(2) 選考結果：選考後直ちに文書で本人に通知します。</w:t>
      </w:r>
    </w:p>
    <w:p w:rsidR="00224D8A" w:rsidRPr="00453DCE" w:rsidRDefault="00264AFC" w:rsidP="00B60CF8">
      <w:pPr>
        <w:tabs>
          <w:tab w:val="left" w:pos="1985"/>
          <w:tab w:val="left" w:pos="2268"/>
        </w:tabs>
        <w:spacing w:line="300" w:lineRule="exact"/>
        <w:ind w:leftChars="1100" w:left="2670" w:hangingChars="150" w:hanging="360"/>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(3)</w:t>
      </w:r>
      <w:r w:rsidR="00CA0CED" w:rsidRPr="00453DCE">
        <w:rPr>
          <w:rFonts w:ascii="ＭＳ Ｐ明朝" w:eastAsia="ＭＳ Ｐ明朝" w:hAnsi="ＭＳ Ｐ明朝" w:hint="eastAsia"/>
          <w:color w:val="auto"/>
          <w:sz w:val="24"/>
          <w:szCs w:val="24"/>
        </w:rPr>
        <w:t xml:space="preserve"> 応募書類は原則として返却しません</w:t>
      </w:r>
      <w:r w:rsidR="00433160" w:rsidRPr="00453DCE">
        <w:rPr>
          <w:rFonts w:ascii="ＭＳ Ｐ明朝" w:eastAsia="ＭＳ Ｐ明朝" w:hAnsi="ＭＳ Ｐ明朝" w:hint="eastAsia"/>
          <w:color w:val="auto"/>
          <w:sz w:val="24"/>
          <w:szCs w:val="24"/>
        </w:rPr>
        <w:t>（当方で責任を持って処分いたします）。</w:t>
      </w:r>
      <w:r w:rsidR="00AD6956" w:rsidRPr="00453DCE">
        <w:rPr>
          <w:rFonts w:ascii="ＭＳ Ｐ明朝" w:eastAsia="ＭＳ Ｐ明朝" w:hAnsi="ＭＳ Ｐ明朝" w:hint="eastAsia"/>
          <w:color w:val="auto"/>
          <w:sz w:val="24"/>
          <w:szCs w:val="24"/>
        </w:rPr>
        <w:t>著書等の</w:t>
      </w:r>
      <w:r w:rsidR="00CA0CED" w:rsidRPr="00453DCE">
        <w:rPr>
          <w:rFonts w:ascii="ＭＳ Ｐ明朝" w:eastAsia="ＭＳ Ｐ明朝" w:hAnsi="ＭＳ Ｐ明朝" w:hint="eastAsia"/>
          <w:color w:val="auto"/>
          <w:sz w:val="24"/>
          <w:szCs w:val="24"/>
        </w:rPr>
        <w:t>返却を希望される場合は、</w:t>
      </w:r>
      <w:r w:rsidR="00AD6956" w:rsidRPr="00453DCE">
        <w:rPr>
          <w:rFonts w:ascii="ＭＳ Ｐ明朝" w:eastAsia="ＭＳ Ｐ明朝" w:hAnsi="ＭＳ Ｐ明朝" w:hint="eastAsia"/>
          <w:color w:val="auto"/>
          <w:sz w:val="24"/>
          <w:szCs w:val="24"/>
        </w:rPr>
        <w:t>必ず宅配便</w:t>
      </w:r>
      <w:r w:rsidR="00AD6956" w:rsidRPr="00453DCE">
        <w:rPr>
          <w:rFonts w:ascii="ＭＳ Ｐ明朝" w:eastAsia="ＭＳ Ｐ明朝" w:hAnsi="ＭＳ Ｐ明朝" w:hint="eastAsia"/>
          <w:color w:val="auto"/>
          <w:sz w:val="24"/>
          <w:szCs w:val="24"/>
          <w:u w:val="double"/>
        </w:rPr>
        <w:t>着払い伝票</w:t>
      </w:r>
      <w:r w:rsidR="00AD6956" w:rsidRPr="00453DCE">
        <w:rPr>
          <w:rFonts w:ascii="ＭＳ Ｐ明朝" w:eastAsia="ＭＳ Ｐ明朝" w:hAnsi="ＭＳ Ｐ明朝" w:hint="eastAsia"/>
          <w:color w:val="auto"/>
          <w:sz w:val="24"/>
          <w:szCs w:val="24"/>
        </w:rPr>
        <w:t>に住所を記入し返送用封筒も同封してください。</w:t>
      </w:r>
      <w:bookmarkStart w:id="2" w:name="_Hlk528146895"/>
    </w:p>
    <w:p w:rsidR="00095CF0" w:rsidRPr="00453DCE" w:rsidRDefault="00FC4D85" w:rsidP="00095CF0">
      <w:pPr>
        <w:tabs>
          <w:tab w:val="left" w:pos="1985"/>
          <w:tab w:val="left" w:pos="2268"/>
        </w:tabs>
        <w:spacing w:line="300" w:lineRule="exact"/>
        <w:ind w:leftChars="1100" w:left="2670" w:hangingChars="150" w:hanging="360"/>
        <w:jc w:val="left"/>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 xml:space="preserve">(4)　</w:t>
      </w:r>
      <w:bookmarkStart w:id="3" w:name="_Hlk528149462"/>
      <w:r w:rsidRPr="00453DCE">
        <w:rPr>
          <w:rFonts w:ascii="ＭＳ Ｐ明朝" w:eastAsia="ＭＳ Ｐ明朝" w:hAnsi="ＭＳ Ｐ明朝" w:hint="eastAsia"/>
          <w:color w:val="auto"/>
          <w:sz w:val="24"/>
          <w:szCs w:val="24"/>
        </w:rPr>
        <w:t>なお、採用</w:t>
      </w:r>
      <w:r w:rsidR="007E1909" w:rsidRPr="00453DCE">
        <w:rPr>
          <w:rFonts w:ascii="ＭＳ Ｐ明朝" w:eastAsia="ＭＳ Ｐ明朝" w:hAnsi="ＭＳ Ｐ明朝" w:hint="eastAsia"/>
          <w:color w:val="auto"/>
          <w:sz w:val="24"/>
          <w:szCs w:val="24"/>
        </w:rPr>
        <w:t>については</w:t>
      </w:r>
      <w:r w:rsidRPr="00453DCE">
        <w:rPr>
          <w:rFonts w:ascii="ＭＳ Ｐ明朝" w:eastAsia="ＭＳ Ｐ明朝" w:hAnsi="ＭＳ Ｐ明朝" w:hint="eastAsia"/>
          <w:color w:val="auto"/>
          <w:sz w:val="24"/>
          <w:szCs w:val="24"/>
        </w:rPr>
        <w:t>、本学が文部科学省の教職課程再課程</w:t>
      </w:r>
      <w:r w:rsidR="00095CF0" w:rsidRPr="00453DCE">
        <w:rPr>
          <w:rFonts w:ascii="ＭＳ Ｐ明朝" w:eastAsia="ＭＳ Ｐ明朝" w:hAnsi="ＭＳ Ｐ明朝" w:hint="eastAsia"/>
          <w:color w:val="auto"/>
          <w:sz w:val="24"/>
          <w:szCs w:val="24"/>
        </w:rPr>
        <w:t>認定</w:t>
      </w:r>
      <w:r w:rsidR="007E1909" w:rsidRPr="00453DCE">
        <w:rPr>
          <w:rFonts w:ascii="ＭＳ Ｐ明朝" w:eastAsia="ＭＳ Ｐ明朝" w:hAnsi="ＭＳ Ｐ明朝" w:hint="eastAsia"/>
          <w:color w:val="auto"/>
          <w:sz w:val="24"/>
          <w:szCs w:val="24"/>
        </w:rPr>
        <w:t>中のため</w:t>
      </w:r>
      <w:r w:rsidR="00095CF0" w:rsidRPr="00453DCE">
        <w:rPr>
          <w:rFonts w:ascii="ＭＳ Ｐ明朝" w:eastAsia="ＭＳ Ｐ明朝" w:hAnsi="ＭＳ Ｐ明朝" w:hint="eastAsia"/>
          <w:color w:val="auto"/>
          <w:sz w:val="24"/>
          <w:szCs w:val="24"/>
        </w:rPr>
        <w:t>、</w:t>
      </w:r>
      <w:r w:rsidR="0047412E" w:rsidRPr="00453DCE">
        <w:rPr>
          <w:rFonts w:ascii="ＭＳ Ｐ明朝" w:eastAsia="ＭＳ Ｐ明朝" w:hAnsi="ＭＳ Ｐ明朝" w:hint="eastAsia"/>
          <w:color w:val="auto"/>
          <w:sz w:val="24"/>
          <w:szCs w:val="24"/>
        </w:rPr>
        <w:t>担当</w:t>
      </w:r>
      <w:r w:rsidR="00095CF0" w:rsidRPr="00453DCE">
        <w:rPr>
          <w:rFonts w:ascii="ＭＳ Ｐ明朝" w:eastAsia="ＭＳ Ｐ明朝" w:hAnsi="ＭＳ Ｐ明朝" w:hint="eastAsia"/>
          <w:color w:val="auto"/>
          <w:sz w:val="24"/>
          <w:szCs w:val="24"/>
        </w:rPr>
        <w:t>科目（「日英語比較」「第２言語習得論」「英語科教育法Ⅰ・Ⅲ」</w:t>
      </w:r>
      <w:r w:rsidR="00453DCE" w:rsidRPr="00453DCE">
        <w:rPr>
          <w:rFonts w:ascii="ＭＳ Ｐ明朝" w:eastAsia="ＭＳ Ｐ明朝" w:hAnsi="ＭＳ Ｐ明朝" w:hint="eastAsia"/>
          <w:color w:val="auto"/>
          <w:sz w:val="24"/>
          <w:szCs w:val="24"/>
        </w:rPr>
        <w:t>が</w:t>
      </w:r>
      <w:r w:rsidR="00095CF0" w:rsidRPr="00453DCE">
        <w:rPr>
          <w:rFonts w:ascii="ＭＳ Ｐ明朝" w:eastAsia="ＭＳ Ｐ明朝" w:hAnsi="ＭＳ Ｐ明朝" w:hint="eastAsia"/>
          <w:color w:val="auto"/>
          <w:sz w:val="24"/>
          <w:szCs w:val="24"/>
        </w:rPr>
        <w:t>教職課程再課程に対応。具体的には、「日英語比較」「第２言語習得論」は英語コアカリキュラムの「英語学」カテゴリ、「英語科教育法Ⅰ・Ⅲ」は「英語科の指導法」に対応）</w:t>
      </w:r>
      <w:r w:rsidR="0047412E" w:rsidRPr="00453DCE">
        <w:rPr>
          <w:rFonts w:ascii="ＭＳ Ｐ明朝" w:eastAsia="ＭＳ Ｐ明朝" w:hAnsi="ＭＳ Ｐ明朝" w:hint="eastAsia"/>
          <w:color w:val="auto"/>
          <w:sz w:val="24"/>
          <w:szCs w:val="24"/>
        </w:rPr>
        <w:t>を含む申請時の諸条件も勘案して決定します</w:t>
      </w:r>
      <w:r w:rsidR="007E1909" w:rsidRPr="00453DCE">
        <w:rPr>
          <w:rFonts w:ascii="ＭＳ Ｐ明朝" w:eastAsia="ＭＳ Ｐ明朝" w:hAnsi="ＭＳ Ｐ明朝" w:hint="eastAsia"/>
          <w:color w:val="auto"/>
          <w:sz w:val="24"/>
          <w:szCs w:val="24"/>
        </w:rPr>
        <w:t>ので、</w:t>
      </w:r>
      <w:r w:rsidR="00095CF0" w:rsidRPr="00453DCE">
        <w:rPr>
          <w:rFonts w:ascii="ＭＳ Ｐ明朝" w:eastAsia="ＭＳ Ｐ明朝" w:hAnsi="ＭＳ Ｐ明朝" w:hint="eastAsia"/>
          <w:color w:val="auto"/>
          <w:sz w:val="24"/>
          <w:szCs w:val="24"/>
        </w:rPr>
        <w:t>ご了承ください。</w:t>
      </w:r>
    </w:p>
    <w:bookmarkEnd w:id="3"/>
    <w:p w:rsidR="00095CF0" w:rsidRPr="00453DCE" w:rsidRDefault="00095CF0" w:rsidP="00095CF0">
      <w:pPr>
        <w:tabs>
          <w:tab w:val="left" w:pos="1985"/>
          <w:tab w:val="left" w:pos="2268"/>
        </w:tabs>
        <w:spacing w:line="300" w:lineRule="exact"/>
        <w:ind w:leftChars="1100" w:left="2670" w:hangingChars="150" w:hanging="360"/>
        <w:jc w:val="left"/>
        <w:rPr>
          <w:rFonts w:ascii="ＭＳ Ｐ明朝" w:eastAsia="ＭＳ Ｐ明朝" w:hAnsi="ＭＳ Ｐ明朝"/>
          <w:color w:val="auto"/>
          <w:sz w:val="24"/>
          <w:szCs w:val="24"/>
        </w:rPr>
      </w:pPr>
      <w:r w:rsidRPr="00453DCE">
        <w:rPr>
          <w:rFonts w:ascii="ＭＳ Ｐ明朝" w:eastAsia="ＭＳ Ｐ明朝" w:hAnsi="ＭＳ Ｐ明朝" w:hint="eastAsia"/>
          <w:color w:val="auto"/>
          <w:sz w:val="24"/>
          <w:szCs w:val="24"/>
        </w:rPr>
        <w:t xml:space="preserve">　※参考:</w:t>
      </w:r>
      <w:r w:rsidRPr="00453DCE">
        <w:rPr>
          <w:rFonts w:ascii="ＭＳ Ｐ明朝" w:eastAsia="ＭＳ Ｐ明朝" w:hAnsi="ＭＳ Ｐ明朝"/>
          <w:color w:val="auto"/>
          <w:sz w:val="24"/>
          <w:szCs w:val="24"/>
        </w:rPr>
        <w:t xml:space="preserve"> </w:t>
      </w:r>
      <w:r w:rsidRPr="00453DCE">
        <w:rPr>
          <w:rFonts w:ascii="ＭＳ Ｐ明朝" w:eastAsia="ＭＳ Ｐ明朝" w:hAnsi="ＭＳ Ｐ明朝" w:hint="eastAsia"/>
          <w:color w:val="auto"/>
          <w:sz w:val="24"/>
          <w:szCs w:val="24"/>
        </w:rPr>
        <w:t>文部科学省　教職課程再課程認定申請について</w:t>
      </w:r>
    </w:p>
    <w:p w:rsidR="00FC4D85" w:rsidRPr="00453DCE" w:rsidRDefault="00095CF0" w:rsidP="00095CF0">
      <w:pPr>
        <w:tabs>
          <w:tab w:val="left" w:pos="1985"/>
          <w:tab w:val="left" w:pos="2268"/>
        </w:tabs>
        <w:spacing w:line="300" w:lineRule="exact"/>
        <w:ind w:leftChars="1100" w:left="2670" w:hangingChars="150" w:hanging="360"/>
        <w:jc w:val="left"/>
        <w:rPr>
          <w:rFonts w:ascii="ＭＳ Ｐ明朝" w:eastAsia="ＭＳ Ｐ明朝" w:hAnsi="ＭＳ Ｐ明朝"/>
          <w:color w:val="auto"/>
          <w:sz w:val="24"/>
          <w:szCs w:val="24"/>
          <w:lang w:eastAsia="zh-CN"/>
        </w:rPr>
      </w:pPr>
      <w:r w:rsidRPr="00453DCE">
        <w:rPr>
          <w:rFonts w:ascii="ＭＳ Ｐ明朝" w:eastAsia="ＭＳ Ｐ明朝" w:hAnsi="ＭＳ Ｐ明朝"/>
          <w:color w:val="auto"/>
          <w:sz w:val="24"/>
          <w:szCs w:val="24"/>
          <w:lang w:eastAsia="zh-CN"/>
        </w:rPr>
        <w:t>http://www.mext.go.jp/a_menu/koutou/kyoin/1387995.htm</w:t>
      </w:r>
    </w:p>
    <w:bookmarkEnd w:id="2"/>
    <w:p w:rsidR="00A52010" w:rsidRPr="00453DCE" w:rsidRDefault="00A52010" w:rsidP="00A52010">
      <w:pPr>
        <w:tabs>
          <w:tab w:val="left" w:pos="1985"/>
          <w:tab w:val="left" w:pos="2268"/>
        </w:tabs>
        <w:spacing w:line="300" w:lineRule="exact"/>
        <w:rPr>
          <w:rFonts w:ascii="ＭＳ 明朝" w:eastAsia="SimSun" w:hAnsi="ＭＳ 明朝"/>
          <w:color w:val="auto"/>
          <w:lang w:eastAsia="zh-CN"/>
        </w:rPr>
      </w:pPr>
    </w:p>
    <w:sectPr w:rsidR="00A52010" w:rsidRPr="00453DCE" w:rsidSect="00DC7CE0">
      <w:pgSz w:w="11906" w:h="16838" w:code="9"/>
      <w:pgMar w:top="1985" w:right="1701" w:bottom="170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75" w:rsidRDefault="00514475" w:rsidP="004D2437">
      <w:r>
        <w:separator/>
      </w:r>
    </w:p>
  </w:endnote>
  <w:endnote w:type="continuationSeparator" w:id="0">
    <w:p w:rsidR="00514475" w:rsidRDefault="00514475" w:rsidP="004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75" w:rsidRDefault="00514475" w:rsidP="004D2437">
      <w:r>
        <w:separator/>
      </w:r>
    </w:p>
  </w:footnote>
  <w:footnote w:type="continuationSeparator" w:id="0">
    <w:p w:rsidR="00514475" w:rsidRDefault="00514475" w:rsidP="004D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C4AF9"/>
    <w:multiLevelType w:val="hybridMultilevel"/>
    <w:tmpl w:val="FC6428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FC"/>
    <w:rsid w:val="0000290A"/>
    <w:rsid w:val="00022EFC"/>
    <w:rsid w:val="00024682"/>
    <w:rsid w:val="00031B95"/>
    <w:rsid w:val="00057CC3"/>
    <w:rsid w:val="000637AA"/>
    <w:rsid w:val="000857AD"/>
    <w:rsid w:val="000937AA"/>
    <w:rsid w:val="00094A72"/>
    <w:rsid w:val="00095CF0"/>
    <w:rsid w:val="000B4A87"/>
    <w:rsid w:val="000B7588"/>
    <w:rsid w:val="000B7C3B"/>
    <w:rsid w:val="000C0FC0"/>
    <w:rsid w:val="000C1630"/>
    <w:rsid w:val="000C1F29"/>
    <w:rsid w:val="000D2889"/>
    <w:rsid w:val="000F7BF0"/>
    <w:rsid w:val="0010436D"/>
    <w:rsid w:val="0011114B"/>
    <w:rsid w:val="00131FF5"/>
    <w:rsid w:val="00160A52"/>
    <w:rsid w:val="00170137"/>
    <w:rsid w:val="00176812"/>
    <w:rsid w:val="00191BB0"/>
    <w:rsid w:val="001970F2"/>
    <w:rsid w:val="001A2BC5"/>
    <w:rsid w:val="001A4B52"/>
    <w:rsid w:val="001D1F37"/>
    <w:rsid w:val="00203C72"/>
    <w:rsid w:val="00207705"/>
    <w:rsid w:val="00211B57"/>
    <w:rsid w:val="00224D8A"/>
    <w:rsid w:val="0023224D"/>
    <w:rsid w:val="00232291"/>
    <w:rsid w:val="00261B13"/>
    <w:rsid w:val="00264AFC"/>
    <w:rsid w:val="00284581"/>
    <w:rsid w:val="002E595D"/>
    <w:rsid w:val="00303B54"/>
    <w:rsid w:val="003554A5"/>
    <w:rsid w:val="003C7C06"/>
    <w:rsid w:val="004108CA"/>
    <w:rsid w:val="00423309"/>
    <w:rsid w:val="00424665"/>
    <w:rsid w:val="00433160"/>
    <w:rsid w:val="00444DD8"/>
    <w:rsid w:val="00453DCE"/>
    <w:rsid w:val="0047412E"/>
    <w:rsid w:val="004B755B"/>
    <w:rsid w:val="004C2E5D"/>
    <w:rsid w:val="004D2437"/>
    <w:rsid w:val="004D5ED9"/>
    <w:rsid w:val="004E6441"/>
    <w:rsid w:val="0050377D"/>
    <w:rsid w:val="005135F5"/>
    <w:rsid w:val="00514475"/>
    <w:rsid w:val="0053097E"/>
    <w:rsid w:val="00541DFB"/>
    <w:rsid w:val="00560552"/>
    <w:rsid w:val="00590B85"/>
    <w:rsid w:val="005A409F"/>
    <w:rsid w:val="005E30F9"/>
    <w:rsid w:val="0060085C"/>
    <w:rsid w:val="00621A41"/>
    <w:rsid w:val="0062621A"/>
    <w:rsid w:val="006322A4"/>
    <w:rsid w:val="00672807"/>
    <w:rsid w:val="00675D80"/>
    <w:rsid w:val="006A3CD7"/>
    <w:rsid w:val="006C5F49"/>
    <w:rsid w:val="007009E7"/>
    <w:rsid w:val="007C459E"/>
    <w:rsid w:val="007E1909"/>
    <w:rsid w:val="007E3B2E"/>
    <w:rsid w:val="007E7FB6"/>
    <w:rsid w:val="007F1523"/>
    <w:rsid w:val="00844A82"/>
    <w:rsid w:val="008777F2"/>
    <w:rsid w:val="008B3E56"/>
    <w:rsid w:val="008E2ACA"/>
    <w:rsid w:val="00904AD2"/>
    <w:rsid w:val="00907FA8"/>
    <w:rsid w:val="00911DB4"/>
    <w:rsid w:val="00925B07"/>
    <w:rsid w:val="0093001B"/>
    <w:rsid w:val="00946658"/>
    <w:rsid w:val="0095039F"/>
    <w:rsid w:val="009A3E56"/>
    <w:rsid w:val="009E7C59"/>
    <w:rsid w:val="00A11D00"/>
    <w:rsid w:val="00A153A5"/>
    <w:rsid w:val="00A27B8F"/>
    <w:rsid w:val="00A52010"/>
    <w:rsid w:val="00A534CD"/>
    <w:rsid w:val="00A57D64"/>
    <w:rsid w:val="00A74880"/>
    <w:rsid w:val="00AA18CD"/>
    <w:rsid w:val="00AB2189"/>
    <w:rsid w:val="00AB7564"/>
    <w:rsid w:val="00AD1625"/>
    <w:rsid w:val="00AD6956"/>
    <w:rsid w:val="00AE4FCB"/>
    <w:rsid w:val="00B11E7D"/>
    <w:rsid w:val="00B15D19"/>
    <w:rsid w:val="00B1777F"/>
    <w:rsid w:val="00B57BDB"/>
    <w:rsid w:val="00B60362"/>
    <w:rsid w:val="00B60CF8"/>
    <w:rsid w:val="00B83C94"/>
    <w:rsid w:val="00BD23C7"/>
    <w:rsid w:val="00BE4FD5"/>
    <w:rsid w:val="00C02343"/>
    <w:rsid w:val="00C0371A"/>
    <w:rsid w:val="00C0506E"/>
    <w:rsid w:val="00C06D25"/>
    <w:rsid w:val="00C20C2E"/>
    <w:rsid w:val="00C27BE8"/>
    <w:rsid w:val="00C306BF"/>
    <w:rsid w:val="00C60B1D"/>
    <w:rsid w:val="00C80FA4"/>
    <w:rsid w:val="00CA0CED"/>
    <w:rsid w:val="00CB5DF6"/>
    <w:rsid w:val="00CD5BE2"/>
    <w:rsid w:val="00D40A5B"/>
    <w:rsid w:val="00D45C74"/>
    <w:rsid w:val="00D571A6"/>
    <w:rsid w:val="00D867E2"/>
    <w:rsid w:val="00D90D7E"/>
    <w:rsid w:val="00D928AA"/>
    <w:rsid w:val="00DC7CE0"/>
    <w:rsid w:val="00DF5053"/>
    <w:rsid w:val="00E15923"/>
    <w:rsid w:val="00E23039"/>
    <w:rsid w:val="00E26296"/>
    <w:rsid w:val="00E42DE4"/>
    <w:rsid w:val="00E47099"/>
    <w:rsid w:val="00E91EC0"/>
    <w:rsid w:val="00EA4E7C"/>
    <w:rsid w:val="00EC289F"/>
    <w:rsid w:val="00EE3654"/>
    <w:rsid w:val="00F31DA8"/>
    <w:rsid w:val="00F3681A"/>
    <w:rsid w:val="00F40DFC"/>
    <w:rsid w:val="00F51DAA"/>
    <w:rsid w:val="00F53340"/>
    <w:rsid w:val="00F75D9B"/>
    <w:rsid w:val="00F77B99"/>
    <w:rsid w:val="00F91D1C"/>
    <w:rsid w:val="00FC4D85"/>
    <w:rsid w:val="00FD585D"/>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4BC006"/>
  <w15:docId w15:val="{226C3334-EEEC-4919-A60E-56B04F5F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F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264AFC"/>
    <w:pPr>
      <w:widowControl w:val="0"/>
      <w:wordWrap w:val="0"/>
      <w:autoSpaceDE w:val="0"/>
      <w:autoSpaceDN w:val="0"/>
      <w:adjustRightInd w:val="0"/>
      <w:spacing w:line="273" w:lineRule="atLeast"/>
      <w:jc w:val="both"/>
    </w:pPr>
    <w:rPr>
      <w:rFonts w:ascii="Times New Roman" w:hAnsi="Times New Roman"/>
      <w:sz w:val="21"/>
    </w:rPr>
  </w:style>
  <w:style w:type="character" w:styleId="a4">
    <w:name w:val="Hyperlink"/>
    <w:rsid w:val="00264AFC"/>
    <w:rPr>
      <w:color w:val="0000FF"/>
      <w:u w:val="single"/>
    </w:rPr>
  </w:style>
  <w:style w:type="paragraph" w:styleId="a5">
    <w:name w:val="Balloon Text"/>
    <w:basedOn w:val="a"/>
    <w:semiHidden/>
    <w:rsid w:val="00D867E2"/>
    <w:rPr>
      <w:rFonts w:ascii="Arial" w:eastAsia="ＭＳ ゴシック" w:hAnsi="Arial"/>
      <w:sz w:val="18"/>
      <w:szCs w:val="18"/>
    </w:rPr>
  </w:style>
  <w:style w:type="character" w:styleId="a6">
    <w:name w:val="FollowedHyperlink"/>
    <w:rsid w:val="0000290A"/>
    <w:rPr>
      <w:color w:val="800080"/>
      <w:u w:val="single"/>
    </w:rPr>
  </w:style>
  <w:style w:type="paragraph" w:styleId="a7">
    <w:name w:val="header"/>
    <w:basedOn w:val="a"/>
    <w:link w:val="a8"/>
    <w:uiPriority w:val="99"/>
    <w:unhideWhenUsed/>
    <w:rsid w:val="004D2437"/>
    <w:pPr>
      <w:tabs>
        <w:tab w:val="center" w:pos="4252"/>
        <w:tab w:val="right" w:pos="8504"/>
      </w:tabs>
      <w:snapToGrid w:val="0"/>
    </w:pPr>
  </w:style>
  <w:style w:type="character" w:customStyle="1" w:styleId="a8">
    <w:name w:val="ヘッダー (文字)"/>
    <w:link w:val="a7"/>
    <w:uiPriority w:val="99"/>
    <w:rsid w:val="004D2437"/>
    <w:rPr>
      <w:rFonts w:ascii="Times New Roman" w:hAnsi="Times New Roman"/>
      <w:color w:val="000000"/>
      <w:sz w:val="21"/>
      <w:szCs w:val="21"/>
    </w:rPr>
  </w:style>
  <w:style w:type="paragraph" w:styleId="a9">
    <w:name w:val="footer"/>
    <w:basedOn w:val="a"/>
    <w:link w:val="aa"/>
    <w:uiPriority w:val="99"/>
    <w:unhideWhenUsed/>
    <w:rsid w:val="004D2437"/>
    <w:pPr>
      <w:tabs>
        <w:tab w:val="center" w:pos="4252"/>
        <w:tab w:val="right" w:pos="8504"/>
      </w:tabs>
      <w:snapToGrid w:val="0"/>
    </w:pPr>
  </w:style>
  <w:style w:type="character" w:customStyle="1" w:styleId="aa">
    <w:name w:val="フッター (文字)"/>
    <w:link w:val="a9"/>
    <w:uiPriority w:val="99"/>
    <w:rsid w:val="004D2437"/>
    <w:rPr>
      <w:rFonts w:ascii="Times New Roman" w:hAnsi="Times New Roman"/>
      <w:color w:val="000000"/>
      <w:sz w:val="21"/>
      <w:szCs w:val="21"/>
    </w:rPr>
  </w:style>
  <w:style w:type="paragraph" w:styleId="ab">
    <w:name w:val="List Paragraph"/>
    <w:basedOn w:val="a"/>
    <w:uiPriority w:val="34"/>
    <w:qFormat/>
    <w:rsid w:val="00C60B1D"/>
    <w:pPr>
      <w:ind w:leftChars="400" w:left="840"/>
    </w:pPr>
  </w:style>
  <w:style w:type="paragraph" w:styleId="ac">
    <w:name w:val="Note Heading"/>
    <w:basedOn w:val="a"/>
    <w:next w:val="a"/>
    <w:link w:val="ad"/>
    <w:uiPriority w:val="99"/>
    <w:unhideWhenUsed/>
    <w:rsid w:val="001A2BC5"/>
    <w:pPr>
      <w:jc w:val="center"/>
    </w:pPr>
    <w:rPr>
      <w:rFonts w:ascii="ＭＳ Ｐ明朝" w:eastAsia="ＭＳ Ｐ明朝" w:hAnsi="ＭＳ Ｐ明朝"/>
      <w:color w:val="auto"/>
      <w:sz w:val="24"/>
      <w:szCs w:val="24"/>
    </w:rPr>
  </w:style>
  <w:style w:type="character" w:customStyle="1" w:styleId="ad">
    <w:name w:val="記 (文字)"/>
    <w:basedOn w:val="a0"/>
    <w:link w:val="ac"/>
    <w:uiPriority w:val="99"/>
    <w:rsid w:val="001A2BC5"/>
    <w:rPr>
      <w:rFonts w:ascii="ＭＳ Ｐ明朝" w:eastAsia="ＭＳ Ｐ明朝" w:hAnsi="ＭＳ Ｐ明朝"/>
      <w:sz w:val="24"/>
      <w:szCs w:val="24"/>
    </w:rPr>
  </w:style>
  <w:style w:type="paragraph" w:styleId="ae">
    <w:name w:val="Closing"/>
    <w:basedOn w:val="a"/>
    <w:link w:val="af"/>
    <w:uiPriority w:val="99"/>
    <w:unhideWhenUsed/>
    <w:rsid w:val="001A2BC5"/>
    <w:pPr>
      <w:jc w:val="right"/>
    </w:pPr>
    <w:rPr>
      <w:rFonts w:ascii="ＭＳ Ｐ明朝" w:eastAsia="ＭＳ Ｐ明朝" w:hAnsi="ＭＳ Ｐ明朝"/>
      <w:color w:val="auto"/>
      <w:sz w:val="24"/>
      <w:szCs w:val="24"/>
    </w:rPr>
  </w:style>
  <w:style w:type="character" w:customStyle="1" w:styleId="af">
    <w:name w:val="結語 (文字)"/>
    <w:basedOn w:val="a0"/>
    <w:link w:val="ae"/>
    <w:uiPriority w:val="99"/>
    <w:rsid w:val="001A2BC5"/>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ecin.jst.go.jp/" TargetMode="External"/><Relationship Id="rId3" Type="http://schemas.openxmlformats.org/officeDocument/2006/relationships/settings" Target="settings.xml"/><Relationship Id="rId7" Type="http://schemas.openxmlformats.org/officeDocument/2006/relationships/hyperlink" Target="http://www.shizuoka-eiw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1516</Words>
  <Characters>630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　　月　　日</vt:lpstr>
      <vt:lpstr>　2005年　　月　　日</vt:lpstr>
    </vt:vector>
  </TitlesOfParts>
  <Company>設置室</Company>
  <LinksUpToDate>false</LinksUpToDate>
  <CharactersWithSpaces>2142</CharactersWithSpaces>
  <SharedDoc>false</SharedDoc>
  <HLinks>
    <vt:vector size="12" baseType="variant">
      <vt:variant>
        <vt:i4>1310801</vt:i4>
      </vt:variant>
      <vt:variant>
        <vt:i4>3</vt:i4>
      </vt:variant>
      <vt:variant>
        <vt:i4>0</vt:i4>
      </vt:variant>
      <vt:variant>
        <vt:i4>5</vt:i4>
      </vt:variant>
      <vt:variant>
        <vt:lpwstr>http://jrecin.jst.go.jp/</vt:lpwstr>
      </vt:variant>
      <vt:variant>
        <vt:lpwstr/>
      </vt:variant>
      <vt:variant>
        <vt:i4>3473529</vt:i4>
      </vt:variant>
      <vt:variant>
        <vt:i4>0</vt:i4>
      </vt:variant>
      <vt:variant>
        <vt:i4>0</vt:i4>
      </vt:variant>
      <vt:variant>
        <vt:i4>5</vt:i4>
      </vt:variant>
      <vt:variant>
        <vt:lpwstr>http://www.shizuoka-eiwa.ac.jp/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　　月　　日</dc:title>
  <dc:creator>静岡英和学院大学</dc:creator>
  <cp:lastModifiedBy>高橋 竜</cp:lastModifiedBy>
  <cp:revision>3</cp:revision>
  <cp:lastPrinted>2018-10-24T04:06:00Z</cp:lastPrinted>
  <dcterms:created xsi:type="dcterms:W3CDTF">2018-10-30T07:57:00Z</dcterms:created>
  <dcterms:modified xsi:type="dcterms:W3CDTF">2018-10-30T07:58:00Z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285273323</vt:i4>
  </property>
  <property fmtid="{D5CDD505-2E9C-101B-9397-08002B2CF9AE}" pid="3" name="_EmailSubject">
    <vt:lpwstr>人間社会学部観光系教員公募書類について</vt:lpwstr>
  </property>
  <property fmtid="{D5CDD505-2E9C-101B-9397-08002B2CF9AE}" pid="4" name="_AuthorEmail">
    <vt:lpwstr>yano-s@shizuoka-eiwa.ac.jp</vt:lpwstr>
  </property>
  <property fmtid="{D5CDD505-2E9C-101B-9397-08002B2CF9AE}" pid="5" name="_AuthorEmailDisplayName">
    <vt:lpwstr>yano-s</vt:lpwstr>
  </property>
  <property fmtid="{D5CDD505-2E9C-101B-9397-08002B2CF9AE}" pid="6" name="_ReviewingToolsShownOnce">
    <vt:lpwstr/>
  </property>
</Properties>
</file>